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E7739E" w14:textId="77777777" w:rsidR="00340722" w:rsidRPr="007532E9" w:rsidRDefault="00340722" w:rsidP="00340722">
      <w:pPr>
        <w:spacing w:line="360" w:lineRule="auto"/>
        <w:jc w:val="center"/>
        <w:rPr>
          <w:b/>
          <w:bCs/>
        </w:rPr>
      </w:pPr>
      <w:r w:rsidRPr="007532E9">
        <w:rPr>
          <w:b/>
          <w:bCs/>
        </w:rPr>
        <w:t>60 Jahre Logistikkompetenz</w:t>
      </w:r>
      <w:r w:rsidRPr="007532E9">
        <w:rPr>
          <w:b/>
          <w:bCs/>
        </w:rPr>
        <w:br/>
      </w:r>
      <w:proofErr w:type="spellStart"/>
      <w:r w:rsidRPr="001C10C7">
        <w:rPr>
          <w:b/>
          <w:bCs/>
          <w:sz w:val="36"/>
          <w:szCs w:val="36"/>
        </w:rPr>
        <w:t>Groenewout</w:t>
      </w:r>
      <w:proofErr w:type="spellEnd"/>
      <w:r w:rsidRPr="001C10C7">
        <w:rPr>
          <w:b/>
          <w:bCs/>
          <w:sz w:val="36"/>
          <w:szCs w:val="36"/>
        </w:rPr>
        <w:t xml:space="preserve"> feiert Jubiläum in den Niederlanden</w:t>
      </w:r>
    </w:p>
    <w:p w14:paraId="0C4B45D9" w14:textId="5759CCD0" w:rsidR="00340722" w:rsidRPr="00340722" w:rsidRDefault="00340722" w:rsidP="00340722">
      <w:pPr>
        <w:spacing w:line="360" w:lineRule="auto"/>
        <w:rPr>
          <w:b/>
          <w:bCs/>
        </w:rPr>
      </w:pPr>
      <w:r w:rsidRPr="71A2FD80">
        <w:rPr>
          <w:b/>
          <w:bCs/>
        </w:rPr>
        <w:t xml:space="preserve">Sechs Jahrzehnte Unternehmensgeschichte, mehr als 4.500 Projekte und ein klarer Blick auf die Zukunft der Logistik: Die niederländische Logistik- und Supply-Chain-Beratung Groenewout hat ihr 60-jähriges Bestehen gemeinsam mit Kunden, Partnern und Mitarbeitenden gefeiert. Im historischen Kloster Bovendonk in Hoeven kamen rund </w:t>
      </w:r>
      <w:r w:rsidR="3E2675F8" w:rsidRPr="71A2FD80">
        <w:rPr>
          <w:b/>
          <w:bCs/>
        </w:rPr>
        <w:t>100</w:t>
      </w:r>
      <w:r w:rsidRPr="71A2FD80">
        <w:rPr>
          <w:b/>
          <w:bCs/>
        </w:rPr>
        <w:t xml:space="preserve"> Gäste zusammen, um auf die Entwicklung des Unternehmens zurückzublicken und gleichzeitig die Herausforderungen und Chancen der kommenden Jahre zu diskutieren.</w:t>
      </w:r>
    </w:p>
    <w:p w14:paraId="3EC35A51" w14:textId="47DB84A3" w:rsidR="00340722" w:rsidRPr="00340722" w:rsidRDefault="00340722" w:rsidP="00340722">
      <w:pPr>
        <w:spacing w:line="360" w:lineRule="auto"/>
      </w:pPr>
      <w:r w:rsidRPr="00340722">
        <w:t xml:space="preserve">Was 1966 als Ingenieurbüro unter der Leitung von Firmengründer </w:t>
      </w:r>
      <w:proofErr w:type="spellStart"/>
      <w:r w:rsidRPr="00340722">
        <w:t>Cor</w:t>
      </w:r>
      <w:proofErr w:type="spellEnd"/>
      <w:r w:rsidRPr="00340722">
        <w:t xml:space="preserve"> </w:t>
      </w:r>
      <w:proofErr w:type="spellStart"/>
      <w:r w:rsidRPr="00340722">
        <w:t>Groenewout</w:t>
      </w:r>
      <w:proofErr w:type="spellEnd"/>
      <w:r w:rsidRPr="00340722">
        <w:t xml:space="preserve"> begann, entwickelte sich im Laufe der Jahrzehnte zu einer der etablierten unabhängigen Logistik- und Supply-Chain-Beratungen in den Benelux-Ländern. Während in den Anfangsjahren vor allem technische Fragestellungen und Bauprojekte im Mittelpunkt standen, verlagerte sich der Fokus zunehmend auf die Planung und Optimierung logistischer Netzwerke, Lagerstrukturen und Supply-Chain-Prozesse. Seit der Gründung hat </w:t>
      </w:r>
      <w:proofErr w:type="spellStart"/>
      <w:r w:rsidRPr="00340722">
        <w:t>Groenewout</w:t>
      </w:r>
      <w:proofErr w:type="spellEnd"/>
      <w:r w:rsidRPr="00340722">
        <w:t xml:space="preserve"> mehr als 4.500 Projekte für über 1.300 Kunden in 42 Ländern realisiert. Allein in den vergangenen zehn Jahren wurden durchschnittlich 75 Projekte pro Jahr für rund 55 unterschiedliche Kunden umgesetzt. Mit einem Team von rund 20 Mitarbeitenden sowie einem Netzwerk spezialisierter Beraterinnen und Berater begleitet das Unternehmen Projekte entlang der gesamten Supply Chain.</w:t>
      </w:r>
    </w:p>
    <w:p w14:paraId="00436ECC" w14:textId="77777777" w:rsidR="00342BB1" w:rsidRPr="00340722" w:rsidRDefault="00342BB1" w:rsidP="00340722">
      <w:pPr>
        <w:spacing w:line="360" w:lineRule="auto"/>
      </w:pPr>
    </w:p>
    <w:p w14:paraId="088886E9" w14:textId="77777777" w:rsidR="00FE58E8" w:rsidRPr="00FE58E8" w:rsidRDefault="00FE58E8" w:rsidP="00FE58E8">
      <w:pPr>
        <w:spacing w:line="360" w:lineRule="auto"/>
      </w:pPr>
      <w:r w:rsidRPr="00FE58E8">
        <w:rPr>
          <w:b/>
          <w:bCs/>
        </w:rPr>
        <w:t>Jubiläum als Anlass für Rückblick und Perspektivwechsel</w:t>
      </w:r>
    </w:p>
    <w:p w14:paraId="05A90AA9" w14:textId="186D071D" w:rsidR="00FE58E8" w:rsidRPr="00FE58E8" w:rsidRDefault="00FE58E8" w:rsidP="71A2FD80">
      <w:pPr>
        <w:spacing w:line="360" w:lineRule="auto"/>
      </w:pPr>
      <w:r>
        <w:t xml:space="preserve">Die Jubiläumsveranstaltung im Kloster Bovendonk stand </w:t>
      </w:r>
      <w:r w:rsidR="007909CC">
        <w:t xml:space="preserve">daher </w:t>
      </w:r>
      <w:r>
        <w:t xml:space="preserve">bewusst nicht allein im Zeichen der Vergangenheit. Rund </w:t>
      </w:r>
      <w:r w:rsidR="49CD08EE">
        <w:t>100</w:t>
      </w:r>
      <w:r>
        <w:t xml:space="preserve"> Gäste nutzten die Gelegenheit, um Erfahrungen auszutauschen, Entwicklungen der Branche zu diskutieren und gemeinsam über die Anforderungen der kommenden Jahre zu sprechen. Impulse zu Themen wie Führung, Veränderung, persönlicher Entwicklung und Einfluss griffen Fragestellungen auf, die Unternehmen in einem zunehmend dynamischen Marktumfeld beschäftigen. Gleichzeitig bot die Veranstaltung Raum für persönliche Begegnungen und den Austausch mit langjährigen Kunden, Partnern und Wegbegleitern.</w:t>
      </w:r>
      <w:r w:rsidR="003C51A0">
        <w:t xml:space="preserve"> </w:t>
      </w:r>
      <w:r>
        <w:t xml:space="preserve">„Die Herausforderungen unserer Kunden haben sich in den vergangenen 60 Jahren immer wieder verändert“, sagt Alain Beerens, Branch Manager bei Groenewout. „Was geblieben ist, ist der Bedarf an Orientierung, Erfahrung und einem tiefen Verständnis logistischer Prozesse. Diese Verbindung aus strategischer Perspektive und operativer Praxis ist seit jeher die Grundlage unserer Arbeit. Viele Kunden </w:t>
      </w:r>
      <w:r>
        <w:lastRenderedPageBreak/>
        <w:t>begleiten wir seit Jahren oder sogar Jahrzehnten. Dieses Vertrauen ist für uns die wichtigste Bestätigung unserer Arbeit und gleichzeitig die Basis dafür, auch künftige Entwicklungen aktiv mitzugestalten.“</w:t>
      </w:r>
    </w:p>
    <w:p w14:paraId="767CECF0" w14:textId="77777777" w:rsidR="00342BB1" w:rsidRPr="00340722" w:rsidRDefault="00342BB1" w:rsidP="00340722">
      <w:pPr>
        <w:spacing w:line="360" w:lineRule="auto"/>
      </w:pPr>
    </w:p>
    <w:p w14:paraId="4DC9C007" w14:textId="77777777" w:rsidR="008B53FA" w:rsidRPr="008B53FA" w:rsidRDefault="008B53FA" w:rsidP="008B53FA">
      <w:pPr>
        <w:spacing w:line="360" w:lineRule="auto"/>
      </w:pPr>
      <w:r w:rsidRPr="008B53FA">
        <w:rPr>
          <w:b/>
          <w:bCs/>
        </w:rPr>
        <w:t>Gemeinsam stärker in Europa</w:t>
      </w:r>
    </w:p>
    <w:p w14:paraId="46E69E97" w14:textId="785505FD" w:rsidR="008B53FA" w:rsidRPr="008B53FA" w:rsidRDefault="008B53FA" w:rsidP="008B53FA">
      <w:pPr>
        <w:spacing w:line="360" w:lineRule="auto"/>
      </w:pPr>
      <w:r>
        <w:t xml:space="preserve">Ein wichtiger Meilenstein in der jüngeren Unternehmensgeschichte war </w:t>
      </w:r>
      <w:r w:rsidR="00D30B7F">
        <w:t>die Übernahme</w:t>
      </w:r>
      <w:r w:rsidR="2A89AB5D">
        <w:t xml:space="preserve"> </w:t>
      </w:r>
      <w:r w:rsidR="00D30B7F">
        <w:t xml:space="preserve">durch </w:t>
      </w:r>
      <w:r>
        <w:t xml:space="preserve">EPG Consulting im Jahr 2023. </w:t>
      </w:r>
      <w:r w:rsidR="006A4907">
        <w:t xml:space="preserve">Damit wurde Groenewout Teil einer der führenden </w:t>
      </w:r>
      <w:r w:rsidR="00CD31D3">
        <w:t>hersteller</w:t>
      </w:r>
      <w:r w:rsidR="006A4907">
        <w:t>unabhängigen Supply-Chain- und Logistikberatungen Europas. Kunden profitieren seither von einem Beratungsansatz, der die jahrzehntelange Markt- und Branchenexpertise von Groenewout mit der internationalen Projekt-, Planungs- und Realisierungskompetenz der EPG Consulting verbindet. Das Leistungsspektrum reicht von der strategischen Netzwerk- und Standortentwicklung über Automatisierungs- und Digitalisierungsinitiativen bis hin zur Generalplanung komplexer Logistikstandorte und der Umsetzung groß angelegter Transformationsvorhaben.</w:t>
      </w:r>
      <w:r w:rsidR="00CD31D3">
        <w:t xml:space="preserve"> </w:t>
      </w:r>
      <w:r>
        <w:t xml:space="preserve">„Sechzig Jahre Unternehmensgeschichte sind vor allem das Ergebnis des Vertrauens unserer Kunden und des Engagements vieler Menschen, die Groenewout über Jahrzehnte hinweg geprägt haben“, erklärt Marcel Wilhelms, General Manager der EPG Consulting. „Darauf sind wir sehr stolz. Gleichzeitig zeigt die Entwicklung von Groenewout, wie wichtig unabhängige Beratung </w:t>
      </w:r>
      <w:r w:rsidR="00EA425B">
        <w:t>gerade</w:t>
      </w:r>
      <w:r>
        <w:t xml:space="preserve"> heute</w:t>
      </w:r>
      <w:r w:rsidR="00EA425B">
        <w:t xml:space="preserve"> </w:t>
      </w:r>
      <w:r>
        <w:t>ist. Unternehmen stehen unter hohem Veränderungsdruck und benötigen Partner, die strategische Konzepte entwickeln und deren Umsetzung in der Praxis begleiten können. Genau diese Stärke bringen Groenewout und EPG Consulting gemeinsam ein.“</w:t>
      </w:r>
    </w:p>
    <w:p w14:paraId="1445F315" w14:textId="77777777" w:rsidR="00342BB1" w:rsidRPr="00340722" w:rsidRDefault="00342BB1" w:rsidP="00C912BC">
      <w:pPr>
        <w:spacing w:line="360" w:lineRule="auto"/>
      </w:pPr>
    </w:p>
    <w:p w14:paraId="6914E572" w14:textId="77777777" w:rsidR="007532E9" w:rsidRDefault="007532E9" w:rsidP="007532E9">
      <w:pPr>
        <w:spacing w:line="360" w:lineRule="auto"/>
        <w:jc w:val="left"/>
        <w:rPr>
          <w:b/>
          <w:bCs/>
        </w:rPr>
      </w:pPr>
      <w:r w:rsidRPr="007532E9">
        <w:rPr>
          <w:b/>
          <w:bCs/>
        </w:rPr>
        <w:t>Die Zukunft der Logistik aktiv mitgestalten</w:t>
      </w:r>
    </w:p>
    <w:p w14:paraId="66FDAB6D" w14:textId="37776D0B" w:rsidR="009E3F5B" w:rsidRPr="007532E9" w:rsidRDefault="007532E9" w:rsidP="007532E9">
      <w:pPr>
        <w:spacing w:line="360" w:lineRule="auto"/>
      </w:pPr>
      <w:r w:rsidRPr="007532E9">
        <w:t xml:space="preserve">Während Unternehmen noch vor wenigen Jahren vor allem über Effizienz und Kosten diskutierten, stehen heute zunehmend Fragen nach Resilienz, Anpassungsfähigkeit und langfristiger Wettbewerbsfähigkeit im Mittelpunkt. Automatisierung, Digitalisierung und künstliche Intelligenz eröffnen dabei neue Möglichkeiten, verändern aber zugleich die Anforderungen an Netzwerke, Standorte und Prozesse. Gemeinsam mit der EPG Consulting </w:t>
      </w:r>
      <w:r w:rsidR="000A2CED">
        <w:t xml:space="preserve">wird </w:t>
      </w:r>
      <w:proofErr w:type="spellStart"/>
      <w:r w:rsidRPr="007532E9">
        <w:t>Groenewout</w:t>
      </w:r>
      <w:proofErr w:type="spellEnd"/>
      <w:r w:rsidRPr="007532E9">
        <w:t xml:space="preserve"> Unternehmen auch künftig dabei unterstützen, diese Entwicklungen strategisch einzuordnen und in tragfähige Lösungen für die Praxis zu übersetzen. Das Jubiläum markiert damit nicht nur einen bedeutenden Meilenstein in der Unternehmensgeschichte, sondern zugleich den Auftakt für das nächste Kapitel. Nach sechs Jahrzehnten erfolgreicher Beratung richtet </w:t>
      </w:r>
      <w:proofErr w:type="spellStart"/>
      <w:r w:rsidRPr="007532E9">
        <w:t>Groenewout</w:t>
      </w:r>
      <w:proofErr w:type="spellEnd"/>
      <w:r w:rsidRPr="007532E9">
        <w:t xml:space="preserve"> den Blick konsequent nach vorne.</w:t>
      </w:r>
    </w:p>
    <w:p w14:paraId="04B4DF7F" w14:textId="77777777" w:rsidR="005B5242" w:rsidRDefault="005B5242" w:rsidP="00CB7E42">
      <w:pPr>
        <w:spacing w:line="360" w:lineRule="auto"/>
        <w:rPr>
          <w:b/>
          <w:bCs/>
        </w:rPr>
      </w:pPr>
    </w:p>
    <w:p w14:paraId="6E48FF64" w14:textId="46BEDEB7" w:rsidR="001528E7" w:rsidRPr="00CB7E42" w:rsidRDefault="00CB2368" w:rsidP="00CB7E42">
      <w:pPr>
        <w:spacing w:line="360" w:lineRule="auto"/>
      </w:pPr>
      <w:r w:rsidRPr="71A2FD80">
        <w:rPr>
          <w:b/>
          <w:bCs/>
        </w:rPr>
        <w:lastRenderedPageBreak/>
        <w:t>S</w:t>
      </w:r>
      <w:r w:rsidR="001528E7" w:rsidRPr="71A2FD80">
        <w:rPr>
          <w:b/>
          <w:bCs/>
        </w:rPr>
        <w:t xml:space="preserve">tand: </w:t>
      </w:r>
      <w:r w:rsidR="003F58D6" w:rsidRPr="71A2FD80">
        <w:rPr>
          <w:b/>
          <w:bCs/>
        </w:rPr>
        <w:t xml:space="preserve"> </w:t>
      </w:r>
      <w:r>
        <w:tab/>
      </w:r>
      <w:r w:rsidR="177AC193" w:rsidRPr="71A2FD80">
        <w:rPr>
          <w:b/>
          <w:bCs/>
        </w:rPr>
        <w:t>2</w:t>
      </w:r>
      <w:r w:rsidR="00A73AEA">
        <w:rPr>
          <w:b/>
          <w:bCs/>
        </w:rPr>
        <w:t>5</w:t>
      </w:r>
      <w:r w:rsidR="177AC193" w:rsidRPr="71A2FD80">
        <w:rPr>
          <w:b/>
          <w:bCs/>
        </w:rPr>
        <w:t>.06.2026</w:t>
      </w:r>
    </w:p>
    <w:p w14:paraId="3404DD75" w14:textId="1E4DD681" w:rsidR="00AD243B" w:rsidRDefault="003F58D6" w:rsidP="00AD243B">
      <w:pPr>
        <w:rPr>
          <w:b/>
          <w:bCs/>
        </w:rPr>
      </w:pPr>
      <w:r w:rsidRPr="71A2FD80">
        <w:rPr>
          <w:b/>
          <w:bCs/>
        </w:rPr>
        <w:t xml:space="preserve">Umfang: </w:t>
      </w:r>
      <w:r>
        <w:tab/>
      </w:r>
      <w:bookmarkStart w:id="0" w:name="_Hlk32841333"/>
      <w:r w:rsidR="39DD394A" w:rsidRPr="71A2FD80">
        <w:rPr>
          <w:b/>
          <w:bCs/>
        </w:rPr>
        <w:t>4.8</w:t>
      </w:r>
      <w:r w:rsidR="00A73AEA">
        <w:rPr>
          <w:b/>
          <w:bCs/>
        </w:rPr>
        <w:t>64</w:t>
      </w:r>
      <w:r w:rsidR="39DD394A" w:rsidRPr="71A2FD80">
        <w:rPr>
          <w:b/>
          <w:bCs/>
        </w:rPr>
        <w:t xml:space="preserve"> </w:t>
      </w:r>
      <w:r w:rsidR="003530FF" w:rsidRPr="71A2FD80">
        <w:rPr>
          <w:b/>
          <w:bCs/>
        </w:rPr>
        <w:t xml:space="preserve">Zeichen </w:t>
      </w:r>
      <w:r w:rsidR="006C55DE" w:rsidRPr="71A2FD80">
        <w:rPr>
          <w:b/>
          <w:bCs/>
        </w:rPr>
        <w:t>inkl. Leerzeichen</w:t>
      </w:r>
    </w:p>
    <w:p w14:paraId="0347EF01" w14:textId="77777777" w:rsidR="00D66C0B" w:rsidRDefault="00D66C0B" w:rsidP="00AD243B">
      <w:pPr>
        <w:rPr>
          <w:b/>
          <w:bCs/>
        </w:rPr>
      </w:pPr>
    </w:p>
    <w:p w14:paraId="09ECA304" w14:textId="103BEF5E" w:rsidR="00A61C15" w:rsidRPr="002570E0" w:rsidRDefault="00A61C15" w:rsidP="00A61C15">
      <w:pPr>
        <w:spacing w:after="180" w:line="312" w:lineRule="auto"/>
        <w:rPr>
          <w:b/>
          <w:bCs/>
          <w:kern w:val="24"/>
          <w:sz w:val="20"/>
          <w:szCs w:val="20"/>
        </w:rPr>
      </w:pPr>
      <w:r w:rsidRPr="002570E0">
        <w:rPr>
          <w:b/>
          <w:bCs/>
          <w:kern w:val="24"/>
          <w:sz w:val="20"/>
          <w:szCs w:val="20"/>
        </w:rPr>
        <w:t xml:space="preserve">EPG – Smarter </w:t>
      </w:r>
      <w:proofErr w:type="spellStart"/>
      <w:r w:rsidRPr="002570E0">
        <w:rPr>
          <w:b/>
          <w:bCs/>
          <w:kern w:val="24"/>
          <w:sz w:val="20"/>
          <w:szCs w:val="20"/>
        </w:rPr>
        <w:t>Connected</w:t>
      </w:r>
      <w:proofErr w:type="spellEnd"/>
      <w:r w:rsidRPr="002570E0">
        <w:rPr>
          <w:b/>
          <w:bCs/>
          <w:kern w:val="24"/>
          <w:sz w:val="20"/>
          <w:szCs w:val="20"/>
        </w:rPr>
        <w:t xml:space="preserve"> Logistics</w:t>
      </w:r>
    </w:p>
    <w:p w14:paraId="6F45A0B0" w14:textId="77777777" w:rsidR="00D21672" w:rsidRDefault="00D21672" w:rsidP="00D21672">
      <w:pPr>
        <w:spacing w:line="360" w:lineRule="auto"/>
        <w:rPr>
          <w:kern w:val="24"/>
          <w:sz w:val="20"/>
          <w:szCs w:val="20"/>
        </w:rPr>
      </w:pPr>
      <w:r w:rsidRPr="00D21672">
        <w:rPr>
          <w:kern w:val="24"/>
          <w:sz w:val="20"/>
          <w:szCs w:val="20"/>
        </w:rPr>
        <w:t>Die EPG ist ein international führender Anbieter einer umfassenden Supply-Chain-</w:t>
      </w:r>
      <w:proofErr w:type="spellStart"/>
      <w:r w:rsidRPr="00D21672">
        <w:rPr>
          <w:kern w:val="24"/>
          <w:sz w:val="20"/>
          <w:szCs w:val="20"/>
        </w:rPr>
        <w:t>Execution</w:t>
      </w:r>
      <w:proofErr w:type="spellEnd"/>
      <w:r w:rsidRPr="00D21672">
        <w:rPr>
          <w:kern w:val="24"/>
          <w:sz w:val="20"/>
          <w:szCs w:val="20"/>
        </w:rPr>
        <w:t>-Suite (EPG ONE) und beschäftigt über 1.000 Mitarbeitende an 23 Standorten weltweit. Mehr als 1.600 Kunden optimieren mit Lösungen der EPG ihre Logistikprozesse in manuellen, teilautomatisierten und hochautomatisierten Umgebungen, einschließlich der Boden- und Frachtabfertigung an Flughäfen. Das Portfolio umfasst unter anderem ein Warehouse Management System (WMS), Warehouse Control System (WCS), </w:t>
      </w:r>
      <w:proofErr w:type="spellStart"/>
      <w:r w:rsidRPr="00D21672">
        <w:rPr>
          <w:kern w:val="24"/>
          <w:sz w:val="20"/>
          <w:szCs w:val="20"/>
        </w:rPr>
        <w:t>Workforce</w:t>
      </w:r>
      <w:proofErr w:type="spellEnd"/>
      <w:r w:rsidRPr="00D21672">
        <w:rPr>
          <w:kern w:val="24"/>
          <w:sz w:val="20"/>
          <w:szCs w:val="20"/>
        </w:rPr>
        <w:t> Management (WFM), Transportation Management System (TMS), Multi-Carrier-Versandsoftware, sprachgeführte Prozesse (LYDIA Voice) sowie spezialisierte Softwarelösungen für die Aviation-Branche. </w:t>
      </w:r>
    </w:p>
    <w:p w14:paraId="5BB13C08" w14:textId="77777777" w:rsidR="00B341D5" w:rsidRPr="00D21672" w:rsidRDefault="00B341D5" w:rsidP="00D21672">
      <w:pPr>
        <w:spacing w:line="360" w:lineRule="auto"/>
        <w:rPr>
          <w:kern w:val="24"/>
          <w:sz w:val="20"/>
          <w:szCs w:val="20"/>
        </w:rPr>
      </w:pPr>
    </w:p>
    <w:p w14:paraId="5D32670A" w14:textId="77777777" w:rsidR="00D21672" w:rsidRPr="00D21672" w:rsidRDefault="00D21672" w:rsidP="00D21672">
      <w:pPr>
        <w:spacing w:line="360" w:lineRule="auto"/>
        <w:rPr>
          <w:kern w:val="24"/>
          <w:sz w:val="20"/>
          <w:szCs w:val="20"/>
        </w:rPr>
      </w:pPr>
      <w:r w:rsidRPr="00D21672">
        <w:rPr>
          <w:kern w:val="24"/>
          <w:sz w:val="20"/>
          <w:szCs w:val="20"/>
        </w:rPr>
        <w:t>Ergänzend zur EPG ONE Suite bietet die EPG mit EPG AURA eine KI-native Umgebung, mit modularen KI-Services, und Funktionalitäten (AURA </w:t>
      </w:r>
      <w:proofErr w:type="spellStart"/>
      <w:r w:rsidRPr="00D21672">
        <w:rPr>
          <w:kern w:val="24"/>
          <w:sz w:val="20"/>
          <w:szCs w:val="20"/>
        </w:rPr>
        <w:t>Agents</w:t>
      </w:r>
      <w:proofErr w:type="spellEnd"/>
      <w:r w:rsidRPr="00D21672">
        <w:rPr>
          <w:kern w:val="24"/>
          <w:sz w:val="20"/>
          <w:szCs w:val="20"/>
        </w:rPr>
        <w:t> und </w:t>
      </w:r>
      <w:proofErr w:type="spellStart"/>
      <w:r w:rsidRPr="00D21672">
        <w:rPr>
          <w:kern w:val="24"/>
          <w:sz w:val="20"/>
          <w:szCs w:val="20"/>
        </w:rPr>
        <w:t>Capabilities</w:t>
      </w:r>
      <w:proofErr w:type="spellEnd"/>
      <w:r w:rsidRPr="00D21672">
        <w:rPr>
          <w:kern w:val="24"/>
          <w:sz w:val="20"/>
          <w:szCs w:val="20"/>
        </w:rPr>
        <w:t>), die die operative Supply Chain </w:t>
      </w:r>
      <w:proofErr w:type="spellStart"/>
      <w:r w:rsidRPr="00D21672">
        <w:rPr>
          <w:kern w:val="24"/>
          <w:sz w:val="20"/>
          <w:szCs w:val="20"/>
        </w:rPr>
        <w:t>Execution</w:t>
      </w:r>
      <w:proofErr w:type="spellEnd"/>
      <w:r w:rsidRPr="00D21672">
        <w:rPr>
          <w:kern w:val="24"/>
          <w:sz w:val="20"/>
          <w:szCs w:val="20"/>
        </w:rPr>
        <w:t> intelligent erweitert. AURA kann in Kombination mit der EPG ONE Suite oder autark an Drittsystemen (</w:t>
      </w:r>
      <w:proofErr w:type="spellStart"/>
      <w:r w:rsidRPr="00D21672">
        <w:rPr>
          <w:kern w:val="24"/>
          <w:sz w:val="20"/>
          <w:szCs w:val="20"/>
        </w:rPr>
        <w:t>bpsw</w:t>
      </w:r>
      <w:proofErr w:type="spellEnd"/>
      <w:r w:rsidRPr="00D21672">
        <w:rPr>
          <w:kern w:val="24"/>
          <w:sz w:val="20"/>
          <w:szCs w:val="20"/>
        </w:rPr>
        <w:t>. ERP-Systeme, Lagersoftware, Automation etc.)  genutzt werden. AURA verknüpft und synchronisiert Daten, Ereignisse und Prozesse aus den einzelnen Bereichen der Supply Chain Lager-, Transport- und Produktionsprozessen miteinander und unterstützt und orchestriert  die Steuerung logistischer Abläufe im operativen Betrieb. Auf dieser Basis können Entscheidungen vorbereitet, unterstützt oder vollständig autonom ausgeführt werden. Consulting, Cloud- und </w:t>
      </w:r>
      <w:proofErr w:type="spellStart"/>
      <w:r w:rsidRPr="00D21672">
        <w:rPr>
          <w:kern w:val="24"/>
          <w:sz w:val="20"/>
          <w:szCs w:val="20"/>
        </w:rPr>
        <w:t>Managed</w:t>
      </w:r>
      <w:proofErr w:type="spellEnd"/>
      <w:r w:rsidRPr="00D21672">
        <w:rPr>
          <w:kern w:val="24"/>
          <w:sz w:val="20"/>
          <w:szCs w:val="20"/>
        </w:rPr>
        <w:t> Services sowie die EPG Academy erweitern das Portfolio um umfassende Leistungen für Planung, Betrieb und Weiterentwicklung moderner Logistikumgebungen. </w:t>
      </w:r>
    </w:p>
    <w:p w14:paraId="78DC33F0" w14:textId="77777777" w:rsidR="00722E94" w:rsidRPr="003E530F" w:rsidRDefault="00722E94" w:rsidP="00AD243B">
      <w:pPr>
        <w:spacing w:line="240" w:lineRule="auto"/>
        <w:jc w:val="left"/>
        <w:rPr>
          <w:rFonts w:ascii="Times New Roman" w:hAnsi="Times New Roman" w:cs="Times New Roman"/>
          <w:sz w:val="20"/>
          <w:szCs w:val="20"/>
        </w:rPr>
      </w:pPr>
    </w:p>
    <w:bookmarkEnd w:id="0"/>
    <w:p w14:paraId="30B584D7" w14:textId="77777777" w:rsidR="00204A07" w:rsidRPr="002570E0" w:rsidRDefault="00204A07" w:rsidP="00204A07">
      <w:pPr>
        <w:keepNext/>
        <w:suppressLineNumbers/>
        <w:spacing w:line="360" w:lineRule="auto"/>
        <w:ind w:right="-1"/>
        <w:outlineLvl w:val="8"/>
        <w:rPr>
          <w:b/>
          <w:bCs/>
          <w:sz w:val="20"/>
          <w:szCs w:val="18"/>
        </w:rPr>
      </w:pPr>
      <w:r w:rsidRPr="002570E0">
        <w:rPr>
          <w:b/>
          <w:bCs/>
          <w:sz w:val="20"/>
          <w:szCs w:val="18"/>
        </w:rPr>
        <w:t xml:space="preserve">Unternehmenskontakt  </w:t>
      </w:r>
    </w:p>
    <w:p w14:paraId="3EB5F66F" w14:textId="77777777" w:rsidR="00204A07" w:rsidRPr="003E530F" w:rsidRDefault="00204A07" w:rsidP="00204A07">
      <w:pPr>
        <w:spacing w:line="360" w:lineRule="auto"/>
        <w:rPr>
          <w:kern w:val="24"/>
          <w:sz w:val="20"/>
          <w:szCs w:val="20"/>
        </w:rPr>
      </w:pPr>
      <w:r w:rsidRPr="003E530F">
        <w:rPr>
          <w:kern w:val="24"/>
          <w:sz w:val="20"/>
          <w:szCs w:val="20"/>
        </w:rPr>
        <w:t>EPG – Ehrhardt Partner Group</w:t>
      </w:r>
    </w:p>
    <w:p w14:paraId="65BBE15B" w14:textId="77777777" w:rsidR="00204A07" w:rsidRPr="003E530F" w:rsidRDefault="00204A07" w:rsidP="00204A07">
      <w:pPr>
        <w:spacing w:line="360" w:lineRule="auto"/>
        <w:rPr>
          <w:kern w:val="24"/>
          <w:sz w:val="20"/>
          <w:szCs w:val="20"/>
        </w:rPr>
      </w:pPr>
      <w:r w:rsidRPr="003E530F">
        <w:rPr>
          <w:kern w:val="24"/>
          <w:sz w:val="20"/>
          <w:szCs w:val="20"/>
        </w:rPr>
        <w:t xml:space="preserve">Dennis Kunz </w:t>
      </w:r>
    </w:p>
    <w:p w14:paraId="73C14283" w14:textId="77777777" w:rsidR="00204A07" w:rsidRPr="003E530F" w:rsidRDefault="00204A07" w:rsidP="00204A07">
      <w:pPr>
        <w:spacing w:line="360" w:lineRule="auto"/>
        <w:rPr>
          <w:kern w:val="24"/>
          <w:sz w:val="20"/>
          <w:szCs w:val="20"/>
        </w:rPr>
      </w:pPr>
      <w:r w:rsidRPr="003E530F">
        <w:rPr>
          <w:kern w:val="24"/>
          <w:sz w:val="20"/>
          <w:szCs w:val="20"/>
        </w:rPr>
        <w:t>Tel.: (+49) 67 42-87 27 0</w:t>
      </w:r>
    </w:p>
    <w:p w14:paraId="4318D856" w14:textId="058C5B9E" w:rsidR="00204A07" w:rsidRPr="003E530F" w:rsidRDefault="00204A07" w:rsidP="00204A07">
      <w:pPr>
        <w:spacing w:line="360" w:lineRule="auto"/>
        <w:rPr>
          <w:kern w:val="24"/>
          <w:sz w:val="20"/>
          <w:szCs w:val="20"/>
        </w:rPr>
      </w:pPr>
      <w:r w:rsidRPr="003E530F">
        <w:rPr>
          <w:kern w:val="24"/>
          <w:sz w:val="20"/>
          <w:szCs w:val="20"/>
        </w:rPr>
        <w:t>E-Mail: presse@epg.com • Internet: www.epg.com</w:t>
      </w:r>
    </w:p>
    <w:p w14:paraId="2B3038FB" w14:textId="77777777" w:rsidR="00204A07" w:rsidRPr="003E530F" w:rsidRDefault="00204A07" w:rsidP="00204A07">
      <w:pPr>
        <w:pStyle w:val="BoilerPlate"/>
      </w:pPr>
    </w:p>
    <w:p w14:paraId="39FCEE6C" w14:textId="7B8B4B8C" w:rsidR="00EF63AF" w:rsidRPr="002570E0" w:rsidRDefault="00897A86" w:rsidP="00AD243B">
      <w:pPr>
        <w:pStyle w:val="BoilerPlate"/>
        <w:rPr>
          <w:b/>
          <w:bCs/>
        </w:rPr>
      </w:pPr>
      <w:r w:rsidRPr="002570E0">
        <w:rPr>
          <w:b/>
          <w:bCs/>
        </w:rPr>
        <w:t>Pressekontakt</w:t>
      </w:r>
    </w:p>
    <w:p w14:paraId="29DE4467" w14:textId="4D693269" w:rsidR="00897A86" w:rsidRPr="003E530F" w:rsidRDefault="00897A86" w:rsidP="00AD243B">
      <w:pPr>
        <w:pStyle w:val="BoilerPlate"/>
      </w:pPr>
      <w:r w:rsidRPr="003E530F">
        <w:t>BFOUND GmbH</w:t>
      </w:r>
    </w:p>
    <w:p w14:paraId="57BFD0EB" w14:textId="3AC3308D" w:rsidR="00897A86" w:rsidRPr="003E530F" w:rsidRDefault="00DC788F" w:rsidP="00AD243B">
      <w:pPr>
        <w:pStyle w:val="BoilerPlate"/>
      </w:pPr>
      <w:r>
        <w:t>Rebecca Schlag</w:t>
      </w:r>
    </w:p>
    <w:p w14:paraId="119ACE8D" w14:textId="0496F9B8" w:rsidR="00897A86" w:rsidRPr="003E530F" w:rsidRDefault="00897A86" w:rsidP="00897A86">
      <w:pPr>
        <w:spacing w:line="360" w:lineRule="auto"/>
        <w:rPr>
          <w:kern w:val="24"/>
          <w:sz w:val="20"/>
          <w:szCs w:val="20"/>
        </w:rPr>
      </w:pPr>
      <w:r w:rsidRPr="003E530F">
        <w:rPr>
          <w:kern w:val="24"/>
          <w:sz w:val="20"/>
          <w:szCs w:val="20"/>
        </w:rPr>
        <w:t>Tel.: (+49) 67 42-87 27 5000</w:t>
      </w:r>
    </w:p>
    <w:p w14:paraId="3A2752A8" w14:textId="1ED3F64E" w:rsidR="00897A86" w:rsidRPr="005C4B99" w:rsidRDefault="00897A86" w:rsidP="005C4B99">
      <w:pPr>
        <w:spacing w:line="360" w:lineRule="auto"/>
        <w:rPr>
          <w:kern w:val="24"/>
          <w:sz w:val="20"/>
          <w:szCs w:val="20"/>
        </w:rPr>
      </w:pPr>
      <w:r w:rsidRPr="003E530F">
        <w:rPr>
          <w:kern w:val="24"/>
          <w:sz w:val="20"/>
          <w:szCs w:val="20"/>
        </w:rPr>
        <w:t xml:space="preserve">E-Mail: </w:t>
      </w:r>
      <w:r w:rsidR="00DC788F">
        <w:rPr>
          <w:kern w:val="24"/>
          <w:sz w:val="20"/>
          <w:szCs w:val="20"/>
        </w:rPr>
        <w:t>Rebecca.Schlag</w:t>
      </w:r>
      <w:r w:rsidRPr="003E530F">
        <w:rPr>
          <w:kern w:val="24"/>
          <w:sz w:val="20"/>
          <w:szCs w:val="20"/>
        </w:rPr>
        <w:t>@bfound.com • presse@epg.com • Internet: www.epg.com</w:t>
      </w:r>
    </w:p>
    <w:sectPr w:rsidR="00897A86" w:rsidRPr="005C4B99" w:rsidSect="002128CE">
      <w:headerReference w:type="default" r:id="rId11"/>
      <w:footerReference w:type="default" r:id="rId12"/>
      <w:pgSz w:w="11906" w:h="16838"/>
      <w:pgMar w:top="2269" w:right="1700" w:bottom="1418" w:left="1417" w:header="708"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9C2F5F" w14:textId="77777777" w:rsidR="0069333A" w:rsidRDefault="0069333A" w:rsidP="008205FF">
      <w:r>
        <w:separator/>
      </w:r>
    </w:p>
  </w:endnote>
  <w:endnote w:type="continuationSeparator" w:id="0">
    <w:p w14:paraId="3661A338" w14:textId="77777777" w:rsidR="0069333A" w:rsidRDefault="0069333A" w:rsidP="008205FF">
      <w:r>
        <w:continuationSeparator/>
      </w:r>
    </w:p>
  </w:endnote>
  <w:endnote w:type="continuationNotice" w:id="1">
    <w:p w14:paraId="7C786F55" w14:textId="77777777" w:rsidR="0069333A" w:rsidRDefault="0069333A"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panose1 w:val="00000000000000000000"/>
    <w:charset w:val="00"/>
    <w:family w:val="swiss"/>
    <w:notTrueType/>
    <w:pitch w:val="variable"/>
    <w:sig w:usb0="800000AF" w:usb1="4000204A"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3BC6C" w14:textId="77777777" w:rsidR="004C073B" w:rsidRDefault="004C073B" w:rsidP="004C073B">
    <w:pPr>
      <w:pStyle w:val="Fuzeile"/>
      <w:jc w:val="center"/>
      <w:rPr>
        <w:sz w:val="8"/>
      </w:rPr>
    </w:pPr>
  </w:p>
  <w:p w14:paraId="05F060FE" w14:textId="77777777" w:rsidR="004C073B" w:rsidRDefault="004C073B" w:rsidP="004C073B">
    <w:pPr>
      <w:pStyle w:val="Fuzeile"/>
      <w:ind w:right="-1"/>
      <w:jc w:val="center"/>
      <w:rPr>
        <w:rFonts w:ascii="Arial" w:hAnsi="Arial"/>
        <w:color w:val="808080"/>
        <w:sz w:val="18"/>
      </w:rPr>
    </w:pPr>
    <w:r w:rsidRPr="004C073B">
      <w:rPr>
        <w:rFonts w:ascii="Arial" w:hAnsi="Arial"/>
        <w:color w:val="808080"/>
        <w:sz w:val="18"/>
      </w:rPr>
      <w:t xml:space="preserve">- </w:t>
    </w:r>
    <w:r>
      <w:rPr>
        <w:rStyle w:val="Seitenzahl"/>
        <w:rFonts w:ascii="Arial" w:hAnsi="Arial"/>
        <w:color w:val="808080"/>
        <w:sz w:val="18"/>
      </w:rPr>
      <w:fldChar w:fldCharType="begin"/>
    </w:r>
    <w:r w:rsidRPr="004C073B">
      <w:rPr>
        <w:rStyle w:val="Seitenzahl"/>
        <w:rFonts w:ascii="Arial" w:hAnsi="Arial"/>
        <w:color w:val="808080"/>
        <w:sz w:val="18"/>
        <w:lang w:val="de-DE"/>
      </w:rPr>
      <w:instrText xml:space="preserve"> PAGE </w:instrText>
    </w:r>
    <w:r>
      <w:rPr>
        <w:rStyle w:val="Seitenzahl"/>
        <w:rFonts w:ascii="Arial" w:hAnsi="Arial"/>
        <w:color w:val="808080"/>
        <w:sz w:val="18"/>
      </w:rPr>
      <w:fldChar w:fldCharType="separate"/>
    </w:r>
    <w:r w:rsidR="00D159D4">
      <w:rPr>
        <w:rStyle w:val="Seitenzahl"/>
        <w:rFonts w:ascii="Arial" w:hAnsi="Arial"/>
        <w:noProof/>
        <w:color w:val="808080"/>
        <w:sz w:val="18"/>
        <w:lang w:val="de-DE"/>
      </w:rPr>
      <w:t>1</w:t>
    </w:r>
    <w:r>
      <w:rPr>
        <w:rStyle w:val="Seitenzahl"/>
        <w:rFonts w:ascii="Arial" w:hAnsi="Arial"/>
        <w:color w:val="808080"/>
        <w:sz w:val="18"/>
      </w:rPr>
      <w:fldChar w:fldCharType="end"/>
    </w:r>
    <w:r>
      <w:rPr>
        <w:rFonts w:ascii="Arial" w:hAnsi="Arial"/>
        <w:color w:val="808080"/>
        <w:sz w:val="18"/>
      </w:rPr>
      <w:t xml:space="preserve"> -</w:t>
    </w:r>
  </w:p>
  <w:p w14:paraId="71C59729" w14:textId="77777777" w:rsidR="004C073B" w:rsidRDefault="004C073B" w:rsidP="004C073B">
    <w:pPr>
      <w:pStyle w:val="Fuzeile"/>
      <w:ind w:right="-1"/>
      <w:jc w:val="center"/>
      <w:rPr>
        <w:rFonts w:ascii="Arial" w:hAnsi="Arial"/>
        <w:color w:val="808080"/>
        <w:sz w:val="18"/>
      </w:rPr>
    </w:pPr>
  </w:p>
  <w:p w14:paraId="4444E426" w14:textId="77777777" w:rsidR="004C073B" w:rsidRDefault="004C073B" w:rsidP="004C073B">
    <w:pPr>
      <w:pStyle w:val="Fuzeile"/>
      <w:jc w:val="center"/>
      <w:rPr>
        <w:rFonts w:ascii="Arial" w:hAnsi="Arial"/>
        <w:color w:val="808080"/>
      </w:rPr>
    </w:pPr>
    <w:r>
      <w:rPr>
        <w:rFonts w:ascii="Arial" w:hAnsi="Arial"/>
        <w:color w:val="808080"/>
      </w:rPr>
      <w:t>Digitales Textmaterial für Ihren Artikel finden Sie</w:t>
    </w:r>
  </w:p>
  <w:p w14:paraId="6FB17649" w14:textId="0FCF7FFC" w:rsidR="002A4179" w:rsidRPr="004C073B" w:rsidRDefault="004C073B" w:rsidP="004C073B">
    <w:pPr>
      <w:pStyle w:val="Fuzeile"/>
      <w:ind w:right="-1"/>
      <w:jc w:val="center"/>
      <w:rPr>
        <w:sz w:val="24"/>
      </w:rPr>
    </w:pPr>
    <w:r>
      <w:rPr>
        <w:rFonts w:ascii="Arial" w:hAnsi="Arial"/>
        <w:color w:val="808080"/>
      </w:rPr>
      <w:t>im Pressebereich unseres Internetauftritts www.</w:t>
    </w:r>
    <w:r w:rsidR="009D39A0">
      <w:rPr>
        <w:rFonts w:ascii="Arial" w:hAnsi="Arial"/>
        <w:color w:val="808080"/>
      </w:rPr>
      <w:t>epg</w:t>
    </w:r>
    <w:r>
      <w:rPr>
        <w:rFonts w:ascii="Arial" w:hAnsi="Arial"/>
        <w:color w:val="808080"/>
      </w:rPr>
      <w:t>.com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91907D" w14:textId="77777777" w:rsidR="0069333A" w:rsidRDefault="0069333A" w:rsidP="008205FF">
      <w:r>
        <w:separator/>
      </w:r>
    </w:p>
  </w:footnote>
  <w:footnote w:type="continuationSeparator" w:id="0">
    <w:p w14:paraId="5F379F29" w14:textId="77777777" w:rsidR="0069333A" w:rsidRDefault="0069333A" w:rsidP="008205FF">
      <w:r>
        <w:continuationSeparator/>
      </w:r>
    </w:p>
  </w:footnote>
  <w:footnote w:type="continuationNotice" w:id="1">
    <w:p w14:paraId="377313BA" w14:textId="77777777" w:rsidR="0069333A" w:rsidRDefault="0069333A"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191A6" w14:textId="5F261EE8" w:rsidR="00604D63" w:rsidRDefault="00DE2029" w:rsidP="00DE2029">
    <w:pPr>
      <w:pStyle w:val="Kopfzeile"/>
      <w:tabs>
        <w:tab w:val="clear" w:pos="9072"/>
        <w:tab w:val="right" w:pos="10065"/>
      </w:tabs>
      <w:spacing w:before="240"/>
      <w:rPr>
        <w:noProof/>
      </w:rPr>
    </w:pPr>
    <w:r>
      <w:rPr>
        <w:noProof/>
      </w:rPr>
      <w:drawing>
        <wp:anchor distT="0" distB="0" distL="114300" distR="114300" simplePos="0" relativeHeight="251658240" behindDoc="1" locked="0" layoutInCell="1" allowOverlap="1" wp14:anchorId="6C9468D2" wp14:editId="361969FB">
          <wp:simplePos x="0" y="0"/>
          <wp:positionH relativeFrom="column">
            <wp:posOffset>4053205</wp:posOffset>
          </wp:positionH>
          <wp:positionV relativeFrom="paragraph">
            <wp:posOffset>-20955</wp:posOffset>
          </wp:positionV>
          <wp:extent cx="1816735" cy="628650"/>
          <wp:effectExtent l="0" t="0" r="0" b="0"/>
          <wp:wrapTight wrapText="bothSides">
            <wp:wrapPolygon edited="0">
              <wp:start x="0" y="1964"/>
              <wp:lineTo x="0" y="17673"/>
              <wp:lineTo x="18120" y="18982"/>
              <wp:lineTo x="19252" y="18982"/>
              <wp:lineTo x="19931" y="15055"/>
              <wp:lineTo x="19252" y="13745"/>
              <wp:lineTo x="21290" y="9164"/>
              <wp:lineTo x="21290" y="1964"/>
              <wp:lineTo x="0" y="1964"/>
            </wp:wrapPolygon>
          </wp:wrapTight>
          <wp:docPr id="126551666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5516664" name="Grafik 1265516664"/>
                  <pic:cNvPicPr/>
                </pic:nvPicPr>
                <pic:blipFill>
                  <a:blip r:embed="rId1">
                    <a:extLst>
                      <a:ext uri="{28A0092B-C50C-407E-A947-70E740481C1C}">
                        <a14:useLocalDpi xmlns:a14="http://schemas.microsoft.com/office/drawing/2010/main" val="0"/>
                      </a:ext>
                    </a:extLst>
                  </a:blip>
                  <a:stretch>
                    <a:fillRect/>
                  </a:stretch>
                </pic:blipFill>
                <pic:spPr>
                  <a:xfrm>
                    <a:off x="0" y="0"/>
                    <a:ext cx="1816735" cy="628650"/>
                  </a:xfrm>
                  <a:prstGeom prst="rect">
                    <a:avLst/>
                  </a:prstGeom>
                </pic:spPr>
              </pic:pic>
            </a:graphicData>
          </a:graphic>
          <wp14:sizeRelH relativeFrom="margin">
            <wp14:pctWidth>0</wp14:pctWidth>
          </wp14:sizeRelH>
          <wp14:sizeRelV relativeFrom="margin">
            <wp14:pctHeight>0</wp14:pctHeight>
          </wp14:sizeRelV>
        </wp:anchor>
      </w:drawing>
    </w:r>
    <w:r w:rsidR="004C073B" w:rsidRPr="004C073B">
      <w:rPr>
        <w:rFonts w:ascii="Arial" w:hAnsi="Arial"/>
        <w:b/>
        <w:color w:val="7F7F7F" w:themeColor="text1" w:themeTint="80"/>
        <w:sz w:val="40"/>
      </w:rPr>
      <w:t>Pressemitteilun</w:t>
    </w:r>
    <w:r w:rsidR="00604D63">
      <w:rPr>
        <w:rFonts w:ascii="Arial" w:hAnsi="Arial"/>
        <w:b/>
        <w:color w:val="7F7F7F" w:themeColor="text1" w:themeTint="80"/>
        <w:sz w:val="40"/>
      </w:rPr>
      <w:t xml:space="preserve">g                            </w:t>
    </w:r>
  </w:p>
  <w:p w14:paraId="027DD514" w14:textId="0044D4AC" w:rsidR="002A4179" w:rsidRPr="004C073B" w:rsidRDefault="00604D63" w:rsidP="004C073B">
    <w:pPr>
      <w:pStyle w:val="Kopfzeile"/>
      <w:tabs>
        <w:tab w:val="clear" w:pos="9072"/>
        <w:tab w:val="right" w:pos="10065"/>
      </w:tabs>
      <w:spacing w:before="240"/>
      <w:rPr>
        <w:rFonts w:ascii="Arial" w:hAnsi="Arial"/>
        <w:b/>
        <w:color w:val="7F7F7F" w:themeColor="text1" w:themeTint="80"/>
        <w:sz w:val="40"/>
      </w:rPr>
    </w:pPr>
    <w:r>
      <w:rPr>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D2F68C6"/>
    <w:multiLevelType w:val="hybridMultilevel"/>
    <w:tmpl w:val="7BBA28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5820278"/>
    <w:multiLevelType w:val="hybridMultilevel"/>
    <w:tmpl w:val="7FEE3354"/>
    <w:lvl w:ilvl="0" w:tplc="EF88B69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6047359"/>
    <w:multiLevelType w:val="multilevel"/>
    <w:tmpl w:val="08130025"/>
    <w:lvl w:ilvl="0">
      <w:start w:val="1"/>
      <w:numFmt w:val="decimal"/>
      <w:pStyle w:val="berschrift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berschrift3"/>
      <w:lvlText w:val="%1.%2.%3"/>
      <w:lvlJc w:val="left"/>
      <w:pPr>
        <w:ind w:left="720" w:hanging="720"/>
      </w:pPr>
      <w:rPr>
        <w:rFonts w:cs="Times New Roman"/>
      </w:rPr>
    </w:lvl>
    <w:lvl w:ilvl="3">
      <w:start w:val="1"/>
      <w:numFmt w:val="decimal"/>
      <w:pStyle w:val="berschrift4"/>
      <w:lvlText w:val="%1.%2.%3.%4"/>
      <w:lvlJc w:val="left"/>
      <w:pPr>
        <w:ind w:left="864" w:hanging="864"/>
      </w:pPr>
      <w:rPr>
        <w:rFonts w:cs="Times New Roman"/>
      </w:rPr>
    </w:lvl>
    <w:lvl w:ilvl="4">
      <w:start w:val="1"/>
      <w:numFmt w:val="decimal"/>
      <w:pStyle w:val="berschrift5"/>
      <w:lvlText w:val="%1.%2.%3.%4.%5"/>
      <w:lvlJc w:val="left"/>
      <w:pPr>
        <w:ind w:left="1008" w:hanging="1008"/>
      </w:pPr>
      <w:rPr>
        <w:rFonts w:cs="Times New Roman"/>
      </w:rPr>
    </w:lvl>
    <w:lvl w:ilvl="5">
      <w:start w:val="1"/>
      <w:numFmt w:val="decimal"/>
      <w:pStyle w:val="berschrift6"/>
      <w:lvlText w:val="%1.%2.%3.%4.%5.%6"/>
      <w:lvlJc w:val="left"/>
      <w:pPr>
        <w:ind w:left="1152" w:hanging="1152"/>
      </w:pPr>
      <w:rPr>
        <w:rFonts w:cs="Times New Roman"/>
      </w:rPr>
    </w:lvl>
    <w:lvl w:ilvl="6">
      <w:start w:val="1"/>
      <w:numFmt w:val="decimal"/>
      <w:pStyle w:val="berschrift7"/>
      <w:lvlText w:val="%1.%2.%3.%4.%5.%6.%7"/>
      <w:lvlJc w:val="left"/>
      <w:pPr>
        <w:ind w:left="1296" w:hanging="1296"/>
      </w:pPr>
      <w:rPr>
        <w:rFonts w:cs="Times New Roman"/>
      </w:rPr>
    </w:lvl>
    <w:lvl w:ilvl="7">
      <w:start w:val="1"/>
      <w:numFmt w:val="decimal"/>
      <w:pStyle w:val="berschrift8"/>
      <w:lvlText w:val="%1.%2.%3.%4.%5.%6.%7.%8"/>
      <w:lvlJc w:val="left"/>
      <w:pPr>
        <w:ind w:left="1440" w:hanging="1440"/>
      </w:pPr>
      <w:rPr>
        <w:rFonts w:cs="Times New Roman"/>
      </w:rPr>
    </w:lvl>
    <w:lvl w:ilvl="8">
      <w:start w:val="1"/>
      <w:numFmt w:val="decimal"/>
      <w:pStyle w:val="berschrift9"/>
      <w:lvlText w:val="%1.%2.%3.%4.%5.%6.%7.%8.%9"/>
      <w:lvlJc w:val="left"/>
      <w:pPr>
        <w:ind w:left="1584" w:hanging="1584"/>
      </w:pPr>
      <w:rPr>
        <w:rFonts w:cs="Times New Roman"/>
      </w:rPr>
    </w:lvl>
  </w:abstractNum>
  <w:abstractNum w:abstractNumId="11" w15:restartNumberingAfterBreak="0">
    <w:nsid w:val="37F02853"/>
    <w:multiLevelType w:val="hybridMultilevel"/>
    <w:tmpl w:val="045A56CE"/>
    <w:lvl w:ilvl="0" w:tplc="D304FFC0">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46852F0"/>
    <w:multiLevelType w:val="hybridMultilevel"/>
    <w:tmpl w:val="B2168922"/>
    <w:lvl w:ilvl="0" w:tplc="0F8AA252">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5"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AC12C5E"/>
    <w:multiLevelType w:val="hybridMultilevel"/>
    <w:tmpl w:val="D74E77C8"/>
    <w:lvl w:ilvl="0" w:tplc="3176F586">
      <w:start w:val="1"/>
      <w:numFmt w:val="decimal"/>
      <w:lvlText w:val="%1."/>
      <w:lvlJc w:val="left"/>
      <w:pPr>
        <w:ind w:left="420" w:hanging="360"/>
      </w:pPr>
      <w:rPr>
        <w:rFonts w:hint="default"/>
      </w:rPr>
    </w:lvl>
    <w:lvl w:ilvl="1" w:tplc="20000019" w:tentative="1">
      <w:start w:val="1"/>
      <w:numFmt w:val="lowerLetter"/>
      <w:lvlText w:val="%2."/>
      <w:lvlJc w:val="left"/>
      <w:pPr>
        <w:ind w:left="1140" w:hanging="360"/>
      </w:pPr>
    </w:lvl>
    <w:lvl w:ilvl="2" w:tplc="2000001B" w:tentative="1">
      <w:start w:val="1"/>
      <w:numFmt w:val="lowerRoman"/>
      <w:lvlText w:val="%3."/>
      <w:lvlJc w:val="right"/>
      <w:pPr>
        <w:ind w:left="1860" w:hanging="180"/>
      </w:pPr>
    </w:lvl>
    <w:lvl w:ilvl="3" w:tplc="2000000F" w:tentative="1">
      <w:start w:val="1"/>
      <w:numFmt w:val="decimal"/>
      <w:lvlText w:val="%4."/>
      <w:lvlJc w:val="left"/>
      <w:pPr>
        <w:ind w:left="2580" w:hanging="360"/>
      </w:pPr>
    </w:lvl>
    <w:lvl w:ilvl="4" w:tplc="20000019" w:tentative="1">
      <w:start w:val="1"/>
      <w:numFmt w:val="lowerLetter"/>
      <w:lvlText w:val="%5."/>
      <w:lvlJc w:val="left"/>
      <w:pPr>
        <w:ind w:left="3300" w:hanging="360"/>
      </w:pPr>
    </w:lvl>
    <w:lvl w:ilvl="5" w:tplc="2000001B" w:tentative="1">
      <w:start w:val="1"/>
      <w:numFmt w:val="lowerRoman"/>
      <w:lvlText w:val="%6."/>
      <w:lvlJc w:val="right"/>
      <w:pPr>
        <w:ind w:left="4020" w:hanging="180"/>
      </w:pPr>
    </w:lvl>
    <w:lvl w:ilvl="6" w:tplc="2000000F" w:tentative="1">
      <w:start w:val="1"/>
      <w:numFmt w:val="decimal"/>
      <w:lvlText w:val="%7."/>
      <w:lvlJc w:val="left"/>
      <w:pPr>
        <w:ind w:left="4740" w:hanging="360"/>
      </w:pPr>
    </w:lvl>
    <w:lvl w:ilvl="7" w:tplc="20000019" w:tentative="1">
      <w:start w:val="1"/>
      <w:numFmt w:val="lowerLetter"/>
      <w:lvlText w:val="%8."/>
      <w:lvlJc w:val="left"/>
      <w:pPr>
        <w:ind w:left="5460" w:hanging="360"/>
      </w:pPr>
    </w:lvl>
    <w:lvl w:ilvl="8" w:tplc="2000001B" w:tentative="1">
      <w:start w:val="1"/>
      <w:numFmt w:val="lowerRoman"/>
      <w:lvlText w:val="%9."/>
      <w:lvlJc w:val="right"/>
      <w:pPr>
        <w:ind w:left="6180" w:hanging="180"/>
      </w:pPr>
    </w:lvl>
  </w:abstractNum>
  <w:abstractNum w:abstractNumId="19"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BC80035"/>
    <w:multiLevelType w:val="hybridMultilevel"/>
    <w:tmpl w:val="4BAED3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842810391">
    <w:abstractNumId w:val="0"/>
  </w:num>
  <w:num w:numId="2" w16cid:durableId="1215772723">
    <w:abstractNumId w:val="10"/>
  </w:num>
  <w:num w:numId="3" w16cid:durableId="2121875862">
    <w:abstractNumId w:val="1"/>
  </w:num>
  <w:num w:numId="4" w16cid:durableId="800616628">
    <w:abstractNumId w:val="15"/>
  </w:num>
  <w:num w:numId="5" w16cid:durableId="1142233677">
    <w:abstractNumId w:val="13"/>
  </w:num>
  <w:num w:numId="6" w16cid:durableId="1104351175">
    <w:abstractNumId w:val="6"/>
  </w:num>
  <w:num w:numId="7" w16cid:durableId="638728650">
    <w:abstractNumId w:val="7"/>
  </w:num>
  <w:num w:numId="8" w16cid:durableId="368460230">
    <w:abstractNumId w:val="8"/>
  </w:num>
  <w:num w:numId="9" w16cid:durableId="1606187238">
    <w:abstractNumId w:val="20"/>
  </w:num>
  <w:num w:numId="10" w16cid:durableId="1904292878">
    <w:abstractNumId w:val="19"/>
  </w:num>
  <w:num w:numId="11" w16cid:durableId="2141067179">
    <w:abstractNumId w:val="16"/>
  </w:num>
  <w:num w:numId="12" w16cid:durableId="67118116">
    <w:abstractNumId w:val="2"/>
  </w:num>
  <w:num w:numId="13" w16cid:durableId="1334138376">
    <w:abstractNumId w:val="5"/>
  </w:num>
  <w:num w:numId="14" w16cid:durableId="1051267315">
    <w:abstractNumId w:val="17"/>
  </w:num>
  <w:num w:numId="15" w16cid:durableId="181289150">
    <w:abstractNumId w:val="12"/>
  </w:num>
  <w:num w:numId="16" w16cid:durableId="1876039814">
    <w:abstractNumId w:val="3"/>
  </w:num>
  <w:num w:numId="17" w16cid:durableId="1879199937">
    <w:abstractNumId w:val="21"/>
  </w:num>
  <w:num w:numId="18" w16cid:durableId="102112134">
    <w:abstractNumId w:val="14"/>
  </w:num>
  <w:num w:numId="19" w16cid:durableId="1514538521">
    <w:abstractNumId w:val="9"/>
  </w:num>
  <w:num w:numId="20" w16cid:durableId="1249003333">
    <w:abstractNumId w:val="4"/>
  </w:num>
  <w:num w:numId="21" w16cid:durableId="739324607">
    <w:abstractNumId w:val="18"/>
  </w:num>
  <w:num w:numId="22" w16cid:durableId="11597304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1E33"/>
    <w:rsid w:val="00002ACD"/>
    <w:rsid w:val="0000322C"/>
    <w:rsid w:val="0000384F"/>
    <w:rsid w:val="000043D4"/>
    <w:rsid w:val="00005A8C"/>
    <w:rsid w:val="000062D7"/>
    <w:rsid w:val="00007C0F"/>
    <w:rsid w:val="00007EFE"/>
    <w:rsid w:val="00010118"/>
    <w:rsid w:val="00010273"/>
    <w:rsid w:val="00011AAC"/>
    <w:rsid w:val="00011D7B"/>
    <w:rsid w:val="00011E2D"/>
    <w:rsid w:val="000120CF"/>
    <w:rsid w:val="0001348E"/>
    <w:rsid w:val="00013DA1"/>
    <w:rsid w:val="000152E7"/>
    <w:rsid w:val="00020AA9"/>
    <w:rsid w:val="00020C4F"/>
    <w:rsid w:val="00020E0C"/>
    <w:rsid w:val="000215C4"/>
    <w:rsid w:val="00022130"/>
    <w:rsid w:val="0002357F"/>
    <w:rsid w:val="00023BC6"/>
    <w:rsid w:val="00024093"/>
    <w:rsid w:val="00024784"/>
    <w:rsid w:val="0002527C"/>
    <w:rsid w:val="00025E64"/>
    <w:rsid w:val="00025E93"/>
    <w:rsid w:val="00026A69"/>
    <w:rsid w:val="00026DFE"/>
    <w:rsid w:val="00027977"/>
    <w:rsid w:val="000304FC"/>
    <w:rsid w:val="00031277"/>
    <w:rsid w:val="000314FD"/>
    <w:rsid w:val="00031639"/>
    <w:rsid w:val="00031ECB"/>
    <w:rsid w:val="00032EA0"/>
    <w:rsid w:val="00033AF2"/>
    <w:rsid w:val="000354AB"/>
    <w:rsid w:val="0003645A"/>
    <w:rsid w:val="00036A81"/>
    <w:rsid w:val="000372A4"/>
    <w:rsid w:val="00037E7D"/>
    <w:rsid w:val="000402E2"/>
    <w:rsid w:val="00040729"/>
    <w:rsid w:val="00042752"/>
    <w:rsid w:val="000435D5"/>
    <w:rsid w:val="00043BC4"/>
    <w:rsid w:val="00044799"/>
    <w:rsid w:val="00045B70"/>
    <w:rsid w:val="0004666C"/>
    <w:rsid w:val="00047377"/>
    <w:rsid w:val="0005002D"/>
    <w:rsid w:val="00050434"/>
    <w:rsid w:val="00050573"/>
    <w:rsid w:val="00050A68"/>
    <w:rsid w:val="00051B36"/>
    <w:rsid w:val="00051C91"/>
    <w:rsid w:val="00052E15"/>
    <w:rsid w:val="000530B3"/>
    <w:rsid w:val="0005328B"/>
    <w:rsid w:val="000545DC"/>
    <w:rsid w:val="00054622"/>
    <w:rsid w:val="000555EF"/>
    <w:rsid w:val="000562B9"/>
    <w:rsid w:val="000563EE"/>
    <w:rsid w:val="00056B71"/>
    <w:rsid w:val="000574B7"/>
    <w:rsid w:val="00057915"/>
    <w:rsid w:val="00057B84"/>
    <w:rsid w:val="000609DA"/>
    <w:rsid w:val="0006207B"/>
    <w:rsid w:val="00062F72"/>
    <w:rsid w:val="000631B4"/>
    <w:rsid w:val="00063480"/>
    <w:rsid w:val="0006571B"/>
    <w:rsid w:val="00065F96"/>
    <w:rsid w:val="000662BE"/>
    <w:rsid w:val="0007099F"/>
    <w:rsid w:val="00070ED3"/>
    <w:rsid w:val="00073273"/>
    <w:rsid w:val="00074D71"/>
    <w:rsid w:val="00075686"/>
    <w:rsid w:val="000759ED"/>
    <w:rsid w:val="00075CCD"/>
    <w:rsid w:val="000767B4"/>
    <w:rsid w:val="00077C2D"/>
    <w:rsid w:val="00077F83"/>
    <w:rsid w:val="000808F2"/>
    <w:rsid w:val="00081AD5"/>
    <w:rsid w:val="00082847"/>
    <w:rsid w:val="000830DB"/>
    <w:rsid w:val="0008336F"/>
    <w:rsid w:val="000838F9"/>
    <w:rsid w:val="00083AC6"/>
    <w:rsid w:val="00084089"/>
    <w:rsid w:val="00084588"/>
    <w:rsid w:val="000864B1"/>
    <w:rsid w:val="00086D1F"/>
    <w:rsid w:val="000875B4"/>
    <w:rsid w:val="000902F1"/>
    <w:rsid w:val="0009123A"/>
    <w:rsid w:val="00091394"/>
    <w:rsid w:val="00091FF6"/>
    <w:rsid w:val="00092D1A"/>
    <w:rsid w:val="000934D9"/>
    <w:rsid w:val="0009390D"/>
    <w:rsid w:val="00093CA4"/>
    <w:rsid w:val="00094654"/>
    <w:rsid w:val="000948A7"/>
    <w:rsid w:val="00095772"/>
    <w:rsid w:val="00095FE3"/>
    <w:rsid w:val="00096AE0"/>
    <w:rsid w:val="00097BF6"/>
    <w:rsid w:val="000A20D7"/>
    <w:rsid w:val="000A2602"/>
    <w:rsid w:val="000A2CED"/>
    <w:rsid w:val="000A2F90"/>
    <w:rsid w:val="000A31E2"/>
    <w:rsid w:val="000A3928"/>
    <w:rsid w:val="000A4981"/>
    <w:rsid w:val="000A5EAA"/>
    <w:rsid w:val="000A68C0"/>
    <w:rsid w:val="000A6A48"/>
    <w:rsid w:val="000A73E8"/>
    <w:rsid w:val="000A7B06"/>
    <w:rsid w:val="000B01A0"/>
    <w:rsid w:val="000B147E"/>
    <w:rsid w:val="000B2341"/>
    <w:rsid w:val="000B2D8F"/>
    <w:rsid w:val="000B3394"/>
    <w:rsid w:val="000B3791"/>
    <w:rsid w:val="000B394B"/>
    <w:rsid w:val="000B3AC7"/>
    <w:rsid w:val="000B543F"/>
    <w:rsid w:val="000B75B4"/>
    <w:rsid w:val="000B7C64"/>
    <w:rsid w:val="000C008C"/>
    <w:rsid w:val="000C0096"/>
    <w:rsid w:val="000C12D5"/>
    <w:rsid w:val="000C137C"/>
    <w:rsid w:val="000C2624"/>
    <w:rsid w:val="000C2EFF"/>
    <w:rsid w:val="000C3696"/>
    <w:rsid w:val="000C5710"/>
    <w:rsid w:val="000C6579"/>
    <w:rsid w:val="000C7E0E"/>
    <w:rsid w:val="000D020F"/>
    <w:rsid w:val="000D02CF"/>
    <w:rsid w:val="000D0512"/>
    <w:rsid w:val="000D07C3"/>
    <w:rsid w:val="000D0BA6"/>
    <w:rsid w:val="000D0E93"/>
    <w:rsid w:val="000D1A20"/>
    <w:rsid w:val="000D29B1"/>
    <w:rsid w:val="000D2B55"/>
    <w:rsid w:val="000D45F7"/>
    <w:rsid w:val="000D5D34"/>
    <w:rsid w:val="000D6DE3"/>
    <w:rsid w:val="000E0C16"/>
    <w:rsid w:val="000E132D"/>
    <w:rsid w:val="000E1995"/>
    <w:rsid w:val="000E2481"/>
    <w:rsid w:val="000E2A1A"/>
    <w:rsid w:val="000E2BAE"/>
    <w:rsid w:val="000E2E6A"/>
    <w:rsid w:val="000E359E"/>
    <w:rsid w:val="000E48C1"/>
    <w:rsid w:val="000E532A"/>
    <w:rsid w:val="000E5CF9"/>
    <w:rsid w:val="000E7966"/>
    <w:rsid w:val="000F110A"/>
    <w:rsid w:val="000F113F"/>
    <w:rsid w:val="000F1810"/>
    <w:rsid w:val="000F25B7"/>
    <w:rsid w:val="000F28A6"/>
    <w:rsid w:val="000F34B5"/>
    <w:rsid w:val="000F45A4"/>
    <w:rsid w:val="000F473F"/>
    <w:rsid w:val="000F49F5"/>
    <w:rsid w:val="000F4F44"/>
    <w:rsid w:val="000F66E0"/>
    <w:rsid w:val="000F6F63"/>
    <w:rsid w:val="0010026A"/>
    <w:rsid w:val="00100616"/>
    <w:rsid w:val="00101961"/>
    <w:rsid w:val="00102CB5"/>
    <w:rsid w:val="00102F91"/>
    <w:rsid w:val="001055A4"/>
    <w:rsid w:val="00105E01"/>
    <w:rsid w:val="00106D19"/>
    <w:rsid w:val="001079EB"/>
    <w:rsid w:val="00111650"/>
    <w:rsid w:val="001123E7"/>
    <w:rsid w:val="00113234"/>
    <w:rsid w:val="00113566"/>
    <w:rsid w:val="00113661"/>
    <w:rsid w:val="001138E0"/>
    <w:rsid w:val="00113F4D"/>
    <w:rsid w:val="00114378"/>
    <w:rsid w:val="001149D4"/>
    <w:rsid w:val="00116E21"/>
    <w:rsid w:val="00120844"/>
    <w:rsid w:val="001209F8"/>
    <w:rsid w:val="0012189F"/>
    <w:rsid w:val="001264B7"/>
    <w:rsid w:val="00126A82"/>
    <w:rsid w:val="00127133"/>
    <w:rsid w:val="00127D37"/>
    <w:rsid w:val="00132054"/>
    <w:rsid w:val="00132CCC"/>
    <w:rsid w:val="00132D2A"/>
    <w:rsid w:val="0013493E"/>
    <w:rsid w:val="00134A0E"/>
    <w:rsid w:val="00134DF2"/>
    <w:rsid w:val="00135024"/>
    <w:rsid w:val="00135279"/>
    <w:rsid w:val="0013542A"/>
    <w:rsid w:val="0013555E"/>
    <w:rsid w:val="0013583D"/>
    <w:rsid w:val="00137C93"/>
    <w:rsid w:val="00137EEE"/>
    <w:rsid w:val="0014168F"/>
    <w:rsid w:val="0014189F"/>
    <w:rsid w:val="00141EAA"/>
    <w:rsid w:val="00142C57"/>
    <w:rsid w:val="00143427"/>
    <w:rsid w:val="00143E98"/>
    <w:rsid w:val="001463AB"/>
    <w:rsid w:val="00147EF9"/>
    <w:rsid w:val="0015062D"/>
    <w:rsid w:val="00151582"/>
    <w:rsid w:val="001517AA"/>
    <w:rsid w:val="001528E7"/>
    <w:rsid w:val="001529F8"/>
    <w:rsid w:val="00152BAA"/>
    <w:rsid w:val="0015657D"/>
    <w:rsid w:val="00160F32"/>
    <w:rsid w:val="00161008"/>
    <w:rsid w:val="001618BD"/>
    <w:rsid w:val="001618FA"/>
    <w:rsid w:val="00162953"/>
    <w:rsid w:val="001635CD"/>
    <w:rsid w:val="00163C3B"/>
    <w:rsid w:val="00163CB4"/>
    <w:rsid w:val="001646B9"/>
    <w:rsid w:val="00164A6C"/>
    <w:rsid w:val="0016693A"/>
    <w:rsid w:val="00166F2E"/>
    <w:rsid w:val="0016744E"/>
    <w:rsid w:val="00167D92"/>
    <w:rsid w:val="00170F33"/>
    <w:rsid w:val="00172138"/>
    <w:rsid w:val="001733C0"/>
    <w:rsid w:val="001738AC"/>
    <w:rsid w:val="00173C67"/>
    <w:rsid w:val="001740A4"/>
    <w:rsid w:val="00174C1D"/>
    <w:rsid w:val="00175702"/>
    <w:rsid w:val="00175D7B"/>
    <w:rsid w:val="00176852"/>
    <w:rsid w:val="00176972"/>
    <w:rsid w:val="00177119"/>
    <w:rsid w:val="00177F6A"/>
    <w:rsid w:val="00180504"/>
    <w:rsid w:val="00181243"/>
    <w:rsid w:val="00182F64"/>
    <w:rsid w:val="00183C18"/>
    <w:rsid w:val="00184E60"/>
    <w:rsid w:val="0018504A"/>
    <w:rsid w:val="001859CC"/>
    <w:rsid w:val="00185F01"/>
    <w:rsid w:val="001865DD"/>
    <w:rsid w:val="00187123"/>
    <w:rsid w:val="00187501"/>
    <w:rsid w:val="0018768B"/>
    <w:rsid w:val="001901AB"/>
    <w:rsid w:val="0019238C"/>
    <w:rsid w:val="001928D6"/>
    <w:rsid w:val="0019384A"/>
    <w:rsid w:val="00193B8F"/>
    <w:rsid w:val="00193E29"/>
    <w:rsid w:val="00195249"/>
    <w:rsid w:val="00195857"/>
    <w:rsid w:val="0019591B"/>
    <w:rsid w:val="00195CCD"/>
    <w:rsid w:val="00195E10"/>
    <w:rsid w:val="00196422"/>
    <w:rsid w:val="001965D1"/>
    <w:rsid w:val="00197DD3"/>
    <w:rsid w:val="001A070D"/>
    <w:rsid w:val="001A158A"/>
    <w:rsid w:val="001A1B20"/>
    <w:rsid w:val="001A1D62"/>
    <w:rsid w:val="001A1DD0"/>
    <w:rsid w:val="001A22F0"/>
    <w:rsid w:val="001A454C"/>
    <w:rsid w:val="001A4A71"/>
    <w:rsid w:val="001A5003"/>
    <w:rsid w:val="001A5DF0"/>
    <w:rsid w:val="001A6A8F"/>
    <w:rsid w:val="001A71A8"/>
    <w:rsid w:val="001A76BE"/>
    <w:rsid w:val="001B00D7"/>
    <w:rsid w:val="001B0504"/>
    <w:rsid w:val="001B12AC"/>
    <w:rsid w:val="001B1518"/>
    <w:rsid w:val="001B1CEF"/>
    <w:rsid w:val="001B3C01"/>
    <w:rsid w:val="001B3F2B"/>
    <w:rsid w:val="001B400D"/>
    <w:rsid w:val="001B5836"/>
    <w:rsid w:val="001B5E20"/>
    <w:rsid w:val="001B6826"/>
    <w:rsid w:val="001C10C7"/>
    <w:rsid w:val="001C2C32"/>
    <w:rsid w:val="001C3E6E"/>
    <w:rsid w:val="001C4C03"/>
    <w:rsid w:val="001C554A"/>
    <w:rsid w:val="001C5943"/>
    <w:rsid w:val="001C62DE"/>
    <w:rsid w:val="001C6C07"/>
    <w:rsid w:val="001C6EFB"/>
    <w:rsid w:val="001C7E07"/>
    <w:rsid w:val="001D002F"/>
    <w:rsid w:val="001D017C"/>
    <w:rsid w:val="001D179E"/>
    <w:rsid w:val="001D1AF8"/>
    <w:rsid w:val="001D2689"/>
    <w:rsid w:val="001D32D9"/>
    <w:rsid w:val="001D3BCA"/>
    <w:rsid w:val="001D4BE4"/>
    <w:rsid w:val="001D6C3F"/>
    <w:rsid w:val="001D6E93"/>
    <w:rsid w:val="001D7077"/>
    <w:rsid w:val="001E00ED"/>
    <w:rsid w:val="001E0172"/>
    <w:rsid w:val="001E0E94"/>
    <w:rsid w:val="001E1747"/>
    <w:rsid w:val="001E190F"/>
    <w:rsid w:val="001E1C91"/>
    <w:rsid w:val="001E2DBE"/>
    <w:rsid w:val="001E40D4"/>
    <w:rsid w:val="001E498C"/>
    <w:rsid w:val="001E4B15"/>
    <w:rsid w:val="001F03A9"/>
    <w:rsid w:val="001F09DA"/>
    <w:rsid w:val="001F0C79"/>
    <w:rsid w:val="001F0CC7"/>
    <w:rsid w:val="001F111D"/>
    <w:rsid w:val="001F159D"/>
    <w:rsid w:val="001F1C48"/>
    <w:rsid w:val="001F2544"/>
    <w:rsid w:val="001F2B48"/>
    <w:rsid w:val="001F2B59"/>
    <w:rsid w:val="001F4B78"/>
    <w:rsid w:val="001F4EBC"/>
    <w:rsid w:val="001F5F33"/>
    <w:rsid w:val="001F6204"/>
    <w:rsid w:val="001F6548"/>
    <w:rsid w:val="001F6A18"/>
    <w:rsid w:val="001F6A9F"/>
    <w:rsid w:val="001F6C83"/>
    <w:rsid w:val="001F7FC5"/>
    <w:rsid w:val="0020163F"/>
    <w:rsid w:val="00201C85"/>
    <w:rsid w:val="0020215E"/>
    <w:rsid w:val="0020307D"/>
    <w:rsid w:val="002043A6"/>
    <w:rsid w:val="00204A07"/>
    <w:rsid w:val="00205B24"/>
    <w:rsid w:val="0020687A"/>
    <w:rsid w:val="00206E0F"/>
    <w:rsid w:val="0020730A"/>
    <w:rsid w:val="002110C4"/>
    <w:rsid w:val="002120CD"/>
    <w:rsid w:val="00212810"/>
    <w:rsid w:val="002128CE"/>
    <w:rsid w:val="002138F3"/>
    <w:rsid w:val="00215148"/>
    <w:rsid w:val="002167EC"/>
    <w:rsid w:val="00216D4F"/>
    <w:rsid w:val="00216F61"/>
    <w:rsid w:val="0022064A"/>
    <w:rsid w:val="00220801"/>
    <w:rsid w:val="00221308"/>
    <w:rsid w:val="00222641"/>
    <w:rsid w:val="00222965"/>
    <w:rsid w:val="002229FD"/>
    <w:rsid w:val="00222C02"/>
    <w:rsid w:val="00223081"/>
    <w:rsid w:val="002232AF"/>
    <w:rsid w:val="00223624"/>
    <w:rsid w:val="00223E1A"/>
    <w:rsid w:val="00224FD4"/>
    <w:rsid w:val="0022582A"/>
    <w:rsid w:val="00225D38"/>
    <w:rsid w:val="00225DE3"/>
    <w:rsid w:val="00226352"/>
    <w:rsid w:val="002274B9"/>
    <w:rsid w:val="0022799B"/>
    <w:rsid w:val="00230205"/>
    <w:rsid w:val="002303FE"/>
    <w:rsid w:val="00230B95"/>
    <w:rsid w:val="002312EF"/>
    <w:rsid w:val="0023244F"/>
    <w:rsid w:val="002344E3"/>
    <w:rsid w:val="00234D13"/>
    <w:rsid w:val="0023548D"/>
    <w:rsid w:val="002355E9"/>
    <w:rsid w:val="002358E5"/>
    <w:rsid w:val="00235AF3"/>
    <w:rsid w:val="00236B99"/>
    <w:rsid w:val="00236E16"/>
    <w:rsid w:val="00236EC9"/>
    <w:rsid w:val="00236FFF"/>
    <w:rsid w:val="002403CE"/>
    <w:rsid w:val="00241263"/>
    <w:rsid w:val="0024139C"/>
    <w:rsid w:val="00241E5C"/>
    <w:rsid w:val="00242514"/>
    <w:rsid w:val="0024451E"/>
    <w:rsid w:val="00244F44"/>
    <w:rsid w:val="0024660C"/>
    <w:rsid w:val="00246B1E"/>
    <w:rsid w:val="00253AB1"/>
    <w:rsid w:val="00253C93"/>
    <w:rsid w:val="002555CC"/>
    <w:rsid w:val="00255953"/>
    <w:rsid w:val="002566AE"/>
    <w:rsid w:val="00257013"/>
    <w:rsid w:val="00257032"/>
    <w:rsid w:val="002570E0"/>
    <w:rsid w:val="00257A52"/>
    <w:rsid w:val="00260907"/>
    <w:rsid w:val="00261053"/>
    <w:rsid w:val="00261173"/>
    <w:rsid w:val="002638A2"/>
    <w:rsid w:val="0026489C"/>
    <w:rsid w:val="00264AEE"/>
    <w:rsid w:val="00265433"/>
    <w:rsid w:val="002675B5"/>
    <w:rsid w:val="002704EF"/>
    <w:rsid w:val="00270C8C"/>
    <w:rsid w:val="00272019"/>
    <w:rsid w:val="0027209D"/>
    <w:rsid w:val="002727A5"/>
    <w:rsid w:val="002728F5"/>
    <w:rsid w:val="00273520"/>
    <w:rsid w:val="0027559E"/>
    <w:rsid w:val="002766B2"/>
    <w:rsid w:val="00276E6F"/>
    <w:rsid w:val="00280680"/>
    <w:rsid w:val="00281E7E"/>
    <w:rsid w:val="0028230E"/>
    <w:rsid w:val="00282665"/>
    <w:rsid w:val="00282AA5"/>
    <w:rsid w:val="00282AC4"/>
    <w:rsid w:val="0028348F"/>
    <w:rsid w:val="00283F09"/>
    <w:rsid w:val="00284CC6"/>
    <w:rsid w:val="0028648E"/>
    <w:rsid w:val="002922D1"/>
    <w:rsid w:val="00292335"/>
    <w:rsid w:val="00292FB2"/>
    <w:rsid w:val="002933F6"/>
    <w:rsid w:val="002942C3"/>
    <w:rsid w:val="00296217"/>
    <w:rsid w:val="0029648E"/>
    <w:rsid w:val="00296AC3"/>
    <w:rsid w:val="00296F70"/>
    <w:rsid w:val="002A034A"/>
    <w:rsid w:val="002A0915"/>
    <w:rsid w:val="002A2607"/>
    <w:rsid w:val="002A33FF"/>
    <w:rsid w:val="002A411B"/>
    <w:rsid w:val="002A4179"/>
    <w:rsid w:val="002A50C7"/>
    <w:rsid w:val="002A52B9"/>
    <w:rsid w:val="002A6DEE"/>
    <w:rsid w:val="002A74D2"/>
    <w:rsid w:val="002A7554"/>
    <w:rsid w:val="002A772B"/>
    <w:rsid w:val="002A7758"/>
    <w:rsid w:val="002A787C"/>
    <w:rsid w:val="002B19F6"/>
    <w:rsid w:val="002B20DB"/>
    <w:rsid w:val="002B2326"/>
    <w:rsid w:val="002B2569"/>
    <w:rsid w:val="002B2747"/>
    <w:rsid w:val="002B3826"/>
    <w:rsid w:val="002B3B91"/>
    <w:rsid w:val="002B5BD3"/>
    <w:rsid w:val="002B608D"/>
    <w:rsid w:val="002B65BB"/>
    <w:rsid w:val="002B6651"/>
    <w:rsid w:val="002B6932"/>
    <w:rsid w:val="002B7502"/>
    <w:rsid w:val="002B7A46"/>
    <w:rsid w:val="002C1AAA"/>
    <w:rsid w:val="002C2792"/>
    <w:rsid w:val="002C3280"/>
    <w:rsid w:val="002C3418"/>
    <w:rsid w:val="002C366D"/>
    <w:rsid w:val="002C3C69"/>
    <w:rsid w:val="002C491C"/>
    <w:rsid w:val="002C4D40"/>
    <w:rsid w:val="002C54F0"/>
    <w:rsid w:val="002C5A76"/>
    <w:rsid w:val="002C76E6"/>
    <w:rsid w:val="002C7C68"/>
    <w:rsid w:val="002D01D7"/>
    <w:rsid w:val="002D0E40"/>
    <w:rsid w:val="002D11A0"/>
    <w:rsid w:val="002D1845"/>
    <w:rsid w:val="002D2873"/>
    <w:rsid w:val="002D3318"/>
    <w:rsid w:val="002D53B2"/>
    <w:rsid w:val="002D6396"/>
    <w:rsid w:val="002E0A2B"/>
    <w:rsid w:val="002E2022"/>
    <w:rsid w:val="002E4045"/>
    <w:rsid w:val="002E607F"/>
    <w:rsid w:val="002E671C"/>
    <w:rsid w:val="002E68B1"/>
    <w:rsid w:val="002E7F24"/>
    <w:rsid w:val="002F0370"/>
    <w:rsid w:val="002F07B4"/>
    <w:rsid w:val="002F080B"/>
    <w:rsid w:val="002F1150"/>
    <w:rsid w:val="002F31F1"/>
    <w:rsid w:val="002F3BD3"/>
    <w:rsid w:val="002F4925"/>
    <w:rsid w:val="002F4B9F"/>
    <w:rsid w:val="002F584D"/>
    <w:rsid w:val="002F664F"/>
    <w:rsid w:val="002F69A3"/>
    <w:rsid w:val="002F7D2C"/>
    <w:rsid w:val="002F7EA0"/>
    <w:rsid w:val="00300DAD"/>
    <w:rsid w:val="003012B9"/>
    <w:rsid w:val="00301AD4"/>
    <w:rsid w:val="003020BE"/>
    <w:rsid w:val="003023A2"/>
    <w:rsid w:val="00302AD1"/>
    <w:rsid w:val="00303F88"/>
    <w:rsid w:val="0030446C"/>
    <w:rsid w:val="003051BA"/>
    <w:rsid w:val="00305A76"/>
    <w:rsid w:val="003068AA"/>
    <w:rsid w:val="00306FEC"/>
    <w:rsid w:val="00307848"/>
    <w:rsid w:val="00310D9E"/>
    <w:rsid w:val="00310FE6"/>
    <w:rsid w:val="0031151A"/>
    <w:rsid w:val="003117E9"/>
    <w:rsid w:val="00312B71"/>
    <w:rsid w:val="0031356F"/>
    <w:rsid w:val="00313965"/>
    <w:rsid w:val="00313B6E"/>
    <w:rsid w:val="003149FF"/>
    <w:rsid w:val="00314D19"/>
    <w:rsid w:val="00315ACE"/>
    <w:rsid w:val="00315B4B"/>
    <w:rsid w:val="00315C42"/>
    <w:rsid w:val="00315DED"/>
    <w:rsid w:val="003171F6"/>
    <w:rsid w:val="00320E43"/>
    <w:rsid w:val="00320F70"/>
    <w:rsid w:val="0032210B"/>
    <w:rsid w:val="00322352"/>
    <w:rsid w:val="00322A23"/>
    <w:rsid w:val="00322B6F"/>
    <w:rsid w:val="00323593"/>
    <w:rsid w:val="00324251"/>
    <w:rsid w:val="003242EB"/>
    <w:rsid w:val="0032585C"/>
    <w:rsid w:val="00326F3D"/>
    <w:rsid w:val="00327989"/>
    <w:rsid w:val="00327B86"/>
    <w:rsid w:val="00327C52"/>
    <w:rsid w:val="00327EE1"/>
    <w:rsid w:val="003308FD"/>
    <w:rsid w:val="00332E22"/>
    <w:rsid w:val="00333E19"/>
    <w:rsid w:val="00334B08"/>
    <w:rsid w:val="0033580D"/>
    <w:rsid w:val="0033656B"/>
    <w:rsid w:val="0033710E"/>
    <w:rsid w:val="00340722"/>
    <w:rsid w:val="00341815"/>
    <w:rsid w:val="003422BC"/>
    <w:rsid w:val="00342BB1"/>
    <w:rsid w:val="00343022"/>
    <w:rsid w:val="0034399E"/>
    <w:rsid w:val="00343FDC"/>
    <w:rsid w:val="0034405D"/>
    <w:rsid w:val="00344556"/>
    <w:rsid w:val="003471E0"/>
    <w:rsid w:val="00347569"/>
    <w:rsid w:val="00347812"/>
    <w:rsid w:val="00350EFB"/>
    <w:rsid w:val="003527A9"/>
    <w:rsid w:val="003530FF"/>
    <w:rsid w:val="0035431C"/>
    <w:rsid w:val="00354B27"/>
    <w:rsid w:val="00354F63"/>
    <w:rsid w:val="0036058A"/>
    <w:rsid w:val="003608F5"/>
    <w:rsid w:val="00360ABB"/>
    <w:rsid w:val="00360CB5"/>
    <w:rsid w:val="003612D5"/>
    <w:rsid w:val="003614A4"/>
    <w:rsid w:val="0036150D"/>
    <w:rsid w:val="00361EBC"/>
    <w:rsid w:val="00362658"/>
    <w:rsid w:val="00362F98"/>
    <w:rsid w:val="00363FE9"/>
    <w:rsid w:val="00365617"/>
    <w:rsid w:val="003659DA"/>
    <w:rsid w:val="003673CA"/>
    <w:rsid w:val="003702AD"/>
    <w:rsid w:val="00370B78"/>
    <w:rsid w:val="00371D05"/>
    <w:rsid w:val="00371EC0"/>
    <w:rsid w:val="00372C9E"/>
    <w:rsid w:val="00372F17"/>
    <w:rsid w:val="00374450"/>
    <w:rsid w:val="003744FC"/>
    <w:rsid w:val="00374D0F"/>
    <w:rsid w:val="0037600B"/>
    <w:rsid w:val="003760D2"/>
    <w:rsid w:val="00376203"/>
    <w:rsid w:val="00376663"/>
    <w:rsid w:val="00376B9A"/>
    <w:rsid w:val="00377F90"/>
    <w:rsid w:val="00380742"/>
    <w:rsid w:val="00382570"/>
    <w:rsid w:val="00382AB6"/>
    <w:rsid w:val="00383B43"/>
    <w:rsid w:val="00384C84"/>
    <w:rsid w:val="0038538C"/>
    <w:rsid w:val="0038585D"/>
    <w:rsid w:val="00385B4E"/>
    <w:rsid w:val="00385DB5"/>
    <w:rsid w:val="00386081"/>
    <w:rsid w:val="00386141"/>
    <w:rsid w:val="003866C8"/>
    <w:rsid w:val="00386923"/>
    <w:rsid w:val="003931A0"/>
    <w:rsid w:val="003939DC"/>
    <w:rsid w:val="00394027"/>
    <w:rsid w:val="00394450"/>
    <w:rsid w:val="003949B5"/>
    <w:rsid w:val="0039568A"/>
    <w:rsid w:val="00395893"/>
    <w:rsid w:val="0039651F"/>
    <w:rsid w:val="00396F74"/>
    <w:rsid w:val="0039701B"/>
    <w:rsid w:val="003978A3"/>
    <w:rsid w:val="00397949"/>
    <w:rsid w:val="00397CE3"/>
    <w:rsid w:val="00397D33"/>
    <w:rsid w:val="003A178F"/>
    <w:rsid w:val="003A2E5E"/>
    <w:rsid w:val="003A3E5D"/>
    <w:rsid w:val="003A3F56"/>
    <w:rsid w:val="003A4957"/>
    <w:rsid w:val="003A589C"/>
    <w:rsid w:val="003A595C"/>
    <w:rsid w:val="003A5F42"/>
    <w:rsid w:val="003A61FB"/>
    <w:rsid w:val="003A768C"/>
    <w:rsid w:val="003B0C8A"/>
    <w:rsid w:val="003B1029"/>
    <w:rsid w:val="003B186C"/>
    <w:rsid w:val="003B2A1A"/>
    <w:rsid w:val="003B3DF2"/>
    <w:rsid w:val="003B56D2"/>
    <w:rsid w:val="003B5C2C"/>
    <w:rsid w:val="003B5DFB"/>
    <w:rsid w:val="003B660E"/>
    <w:rsid w:val="003B6A25"/>
    <w:rsid w:val="003B6B2E"/>
    <w:rsid w:val="003C2553"/>
    <w:rsid w:val="003C2F4B"/>
    <w:rsid w:val="003C3E30"/>
    <w:rsid w:val="003C477A"/>
    <w:rsid w:val="003C4FDA"/>
    <w:rsid w:val="003C51A0"/>
    <w:rsid w:val="003C5500"/>
    <w:rsid w:val="003C5CFA"/>
    <w:rsid w:val="003C6A6E"/>
    <w:rsid w:val="003C6D04"/>
    <w:rsid w:val="003C6FA5"/>
    <w:rsid w:val="003C7F7E"/>
    <w:rsid w:val="003D06D6"/>
    <w:rsid w:val="003D08AE"/>
    <w:rsid w:val="003D1585"/>
    <w:rsid w:val="003D355C"/>
    <w:rsid w:val="003D38CC"/>
    <w:rsid w:val="003D3A19"/>
    <w:rsid w:val="003D3B25"/>
    <w:rsid w:val="003D3C3D"/>
    <w:rsid w:val="003D484D"/>
    <w:rsid w:val="003D4B88"/>
    <w:rsid w:val="003D6330"/>
    <w:rsid w:val="003D6A10"/>
    <w:rsid w:val="003D77D8"/>
    <w:rsid w:val="003E0469"/>
    <w:rsid w:val="003E283E"/>
    <w:rsid w:val="003E367B"/>
    <w:rsid w:val="003E530F"/>
    <w:rsid w:val="003E58B4"/>
    <w:rsid w:val="003E7AFB"/>
    <w:rsid w:val="003E7DB5"/>
    <w:rsid w:val="003F017C"/>
    <w:rsid w:val="003F035E"/>
    <w:rsid w:val="003F0FA1"/>
    <w:rsid w:val="003F1621"/>
    <w:rsid w:val="003F1E42"/>
    <w:rsid w:val="003F2F76"/>
    <w:rsid w:val="003F31C4"/>
    <w:rsid w:val="003F3E17"/>
    <w:rsid w:val="003F4D36"/>
    <w:rsid w:val="003F58D6"/>
    <w:rsid w:val="003F5E08"/>
    <w:rsid w:val="003F6B6F"/>
    <w:rsid w:val="003F7188"/>
    <w:rsid w:val="003F76FF"/>
    <w:rsid w:val="004009E6"/>
    <w:rsid w:val="00400AD3"/>
    <w:rsid w:val="004028DA"/>
    <w:rsid w:val="0040295F"/>
    <w:rsid w:val="00402987"/>
    <w:rsid w:val="00403A56"/>
    <w:rsid w:val="00404AE3"/>
    <w:rsid w:val="0040623E"/>
    <w:rsid w:val="00406243"/>
    <w:rsid w:val="00406B4F"/>
    <w:rsid w:val="00411F81"/>
    <w:rsid w:val="00412B27"/>
    <w:rsid w:val="00412F7D"/>
    <w:rsid w:val="00415B63"/>
    <w:rsid w:val="004161C4"/>
    <w:rsid w:val="00417295"/>
    <w:rsid w:val="004201D3"/>
    <w:rsid w:val="004209B3"/>
    <w:rsid w:val="00420BAC"/>
    <w:rsid w:val="00422C52"/>
    <w:rsid w:val="004239EA"/>
    <w:rsid w:val="004247F9"/>
    <w:rsid w:val="00424810"/>
    <w:rsid w:val="00424B93"/>
    <w:rsid w:val="00424D7A"/>
    <w:rsid w:val="00426DB6"/>
    <w:rsid w:val="00427456"/>
    <w:rsid w:val="00427DB5"/>
    <w:rsid w:val="00427F83"/>
    <w:rsid w:val="004302A5"/>
    <w:rsid w:val="00431283"/>
    <w:rsid w:val="00431473"/>
    <w:rsid w:val="00431C33"/>
    <w:rsid w:val="00433186"/>
    <w:rsid w:val="00435E2C"/>
    <w:rsid w:val="004364AC"/>
    <w:rsid w:val="004367FD"/>
    <w:rsid w:val="00436F2F"/>
    <w:rsid w:val="004370D7"/>
    <w:rsid w:val="00437D7D"/>
    <w:rsid w:val="0044010C"/>
    <w:rsid w:val="00440937"/>
    <w:rsid w:val="00441689"/>
    <w:rsid w:val="004421D3"/>
    <w:rsid w:val="00442434"/>
    <w:rsid w:val="0044364D"/>
    <w:rsid w:val="0044473C"/>
    <w:rsid w:val="004447BB"/>
    <w:rsid w:val="00444816"/>
    <w:rsid w:val="00444A94"/>
    <w:rsid w:val="0044545A"/>
    <w:rsid w:val="004459F2"/>
    <w:rsid w:val="00445E28"/>
    <w:rsid w:val="00446629"/>
    <w:rsid w:val="00446C40"/>
    <w:rsid w:val="0044708C"/>
    <w:rsid w:val="004502BA"/>
    <w:rsid w:val="004509C1"/>
    <w:rsid w:val="00451634"/>
    <w:rsid w:val="0045277E"/>
    <w:rsid w:val="00454BE0"/>
    <w:rsid w:val="00455585"/>
    <w:rsid w:val="00455AFB"/>
    <w:rsid w:val="00456146"/>
    <w:rsid w:val="00456790"/>
    <w:rsid w:val="00457226"/>
    <w:rsid w:val="00457FED"/>
    <w:rsid w:val="00460012"/>
    <w:rsid w:val="00461E18"/>
    <w:rsid w:val="00463651"/>
    <w:rsid w:val="00463F29"/>
    <w:rsid w:val="0046435D"/>
    <w:rsid w:val="0046484D"/>
    <w:rsid w:val="00464FAA"/>
    <w:rsid w:val="00465CB5"/>
    <w:rsid w:val="004661D8"/>
    <w:rsid w:val="004663E2"/>
    <w:rsid w:val="00466684"/>
    <w:rsid w:val="00466A7C"/>
    <w:rsid w:val="0046763F"/>
    <w:rsid w:val="00467C42"/>
    <w:rsid w:val="00470291"/>
    <w:rsid w:val="004735B8"/>
    <w:rsid w:val="00473C79"/>
    <w:rsid w:val="00474FB4"/>
    <w:rsid w:val="0047510A"/>
    <w:rsid w:val="00476BB9"/>
    <w:rsid w:val="00477750"/>
    <w:rsid w:val="0048174D"/>
    <w:rsid w:val="00482F74"/>
    <w:rsid w:val="00483CDB"/>
    <w:rsid w:val="00483D3C"/>
    <w:rsid w:val="00484294"/>
    <w:rsid w:val="00484EE3"/>
    <w:rsid w:val="004856E1"/>
    <w:rsid w:val="00485777"/>
    <w:rsid w:val="004879FC"/>
    <w:rsid w:val="00487D59"/>
    <w:rsid w:val="004902B7"/>
    <w:rsid w:val="00491DFF"/>
    <w:rsid w:val="00493655"/>
    <w:rsid w:val="00494230"/>
    <w:rsid w:val="004943EF"/>
    <w:rsid w:val="004977A4"/>
    <w:rsid w:val="004979A7"/>
    <w:rsid w:val="00497F71"/>
    <w:rsid w:val="004A0DA8"/>
    <w:rsid w:val="004A196F"/>
    <w:rsid w:val="004A1A4A"/>
    <w:rsid w:val="004A2189"/>
    <w:rsid w:val="004A2536"/>
    <w:rsid w:val="004A28AA"/>
    <w:rsid w:val="004A2DFC"/>
    <w:rsid w:val="004A2F01"/>
    <w:rsid w:val="004A31C9"/>
    <w:rsid w:val="004A48C5"/>
    <w:rsid w:val="004A55DF"/>
    <w:rsid w:val="004B01F0"/>
    <w:rsid w:val="004B01FA"/>
    <w:rsid w:val="004B21B0"/>
    <w:rsid w:val="004B21CA"/>
    <w:rsid w:val="004B2226"/>
    <w:rsid w:val="004B372F"/>
    <w:rsid w:val="004B3AAF"/>
    <w:rsid w:val="004B3B21"/>
    <w:rsid w:val="004B3B88"/>
    <w:rsid w:val="004B431E"/>
    <w:rsid w:val="004B43B8"/>
    <w:rsid w:val="004B4C70"/>
    <w:rsid w:val="004B5025"/>
    <w:rsid w:val="004B558F"/>
    <w:rsid w:val="004B5CCF"/>
    <w:rsid w:val="004B5E25"/>
    <w:rsid w:val="004B6DAC"/>
    <w:rsid w:val="004B7310"/>
    <w:rsid w:val="004B7D89"/>
    <w:rsid w:val="004B7F55"/>
    <w:rsid w:val="004C073B"/>
    <w:rsid w:val="004C0B7D"/>
    <w:rsid w:val="004C2B4F"/>
    <w:rsid w:val="004C438A"/>
    <w:rsid w:val="004C4B9C"/>
    <w:rsid w:val="004C4BBF"/>
    <w:rsid w:val="004C62EF"/>
    <w:rsid w:val="004C6662"/>
    <w:rsid w:val="004C6EE3"/>
    <w:rsid w:val="004C6F5A"/>
    <w:rsid w:val="004C7AE8"/>
    <w:rsid w:val="004C7DBF"/>
    <w:rsid w:val="004D0EC6"/>
    <w:rsid w:val="004D1CE2"/>
    <w:rsid w:val="004D2999"/>
    <w:rsid w:val="004D37E8"/>
    <w:rsid w:val="004D5846"/>
    <w:rsid w:val="004D657F"/>
    <w:rsid w:val="004E078B"/>
    <w:rsid w:val="004E0D84"/>
    <w:rsid w:val="004E0DD4"/>
    <w:rsid w:val="004E1301"/>
    <w:rsid w:val="004E1B81"/>
    <w:rsid w:val="004E2856"/>
    <w:rsid w:val="004E2CD8"/>
    <w:rsid w:val="004E3279"/>
    <w:rsid w:val="004E3DA0"/>
    <w:rsid w:val="004E3F2C"/>
    <w:rsid w:val="004E407D"/>
    <w:rsid w:val="004E4574"/>
    <w:rsid w:val="004E4627"/>
    <w:rsid w:val="004E5D97"/>
    <w:rsid w:val="004E5F05"/>
    <w:rsid w:val="004E686A"/>
    <w:rsid w:val="004E6BB0"/>
    <w:rsid w:val="004E7267"/>
    <w:rsid w:val="004F0573"/>
    <w:rsid w:val="004F0C42"/>
    <w:rsid w:val="004F0D00"/>
    <w:rsid w:val="004F2586"/>
    <w:rsid w:val="004F34B0"/>
    <w:rsid w:val="004F3C58"/>
    <w:rsid w:val="004F5494"/>
    <w:rsid w:val="004F5C53"/>
    <w:rsid w:val="004F704D"/>
    <w:rsid w:val="004F7C27"/>
    <w:rsid w:val="0050006F"/>
    <w:rsid w:val="005000EF"/>
    <w:rsid w:val="0050014C"/>
    <w:rsid w:val="00500A42"/>
    <w:rsid w:val="005013F7"/>
    <w:rsid w:val="00501C8B"/>
    <w:rsid w:val="0050271B"/>
    <w:rsid w:val="00502863"/>
    <w:rsid w:val="005029AB"/>
    <w:rsid w:val="00502D59"/>
    <w:rsid w:val="00503B47"/>
    <w:rsid w:val="00504265"/>
    <w:rsid w:val="005043C1"/>
    <w:rsid w:val="00505129"/>
    <w:rsid w:val="005057BF"/>
    <w:rsid w:val="00506490"/>
    <w:rsid w:val="005065C1"/>
    <w:rsid w:val="00506768"/>
    <w:rsid w:val="00506FED"/>
    <w:rsid w:val="00512176"/>
    <w:rsid w:val="005158BC"/>
    <w:rsid w:val="00516D4F"/>
    <w:rsid w:val="00517B00"/>
    <w:rsid w:val="00517E83"/>
    <w:rsid w:val="0052070C"/>
    <w:rsid w:val="00520C21"/>
    <w:rsid w:val="00521050"/>
    <w:rsid w:val="00523086"/>
    <w:rsid w:val="005239D9"/>
    <w:rsid w:val="00524CB0"/>
    <w:rsid w:val="005252AD"/>
    <w:rsid w:val="005264B3"/>
    <w:rsid w:val="0052656E"/>
    <w:rsid w:val="00526B49"/>
    <w:rsid w:val="00526DB5"/>
    <w:rsid w:val="00526DD1"/>
    <w:rsid w:val="00527575"/>
    <w:rsid w:val="00530E53"/>
    <w:rsid w:val="00532470"/>
    <w:rsid w:val="00532CE6"/>
    <w:rsid w:val="00534CF5"/>
    <w:rsid w:val="00535194"/>
    <w:rsid w:val="00535346"/>
    <w:rsid w:val="00535925"/>
    <w:rsid w:val="00535A67"/>
    <w:rsid w:val="00536A0A"/>
    <w:rsid w:val="00536C06"/>
    <w:rsid w:val="0053762E"/>
    <w:rsid w:val="00537971"/>
    <w:rsid w:val="00540234"/>
    <w:rsid w:val="005407AA"/>
    <w:rsid w:val="00540C00"/>
    <w:rsid w:val="00540C65"/>
    <w:rsid w:val="005412EA"/>
    <w:rsid w:val="00541644"/>
    <w:rsid w:val="0054218D"/>
    <w:rsid w:val="005425C8"/>
    <w:rsid w:val="0054324D"/>
    <w:rsid w:val="00543991"/>
    <w:rsid w:val="00543A73"/>
    <w:rsid w:val="005446EA"/>
    <w:rsid w:val="005446F3"/>
    <w:rsid w:val="00544731"/>
    <w:rsid w:val="00544A56"/>
    <w:rsid w:val="00546086"/>
    <w:rsid w:val="005465F1"/>
    <w:rsid w:val="005469A5"/>
    <w:rsid w:val="00546A35"/>
    <w:rsid w:val="00546BB2"/>
    <w:rsid w:val="0054716F"/>
    <w:rsid w:val="00550197"/>
    <w:rsid w:val="00550C73"/>
    <w:rsid w:val="0055176D"/>
    <w:rsid w:val="005520D9"/>
    <w:rsid w:val="00552899"/>
    <w:rsid w:val="00552B0D"/>
    <w:rsid w:val="00552CEC"/>
    <w:rsid w:val="00553DE6"/>
    <w:rsid w:val="00553E2A"/>
    <w:rsid w:val="00554227"/>
    <w:rsid w:val="00555C45"/>
    <w:rsid w:val="005566F4"/>
    <w:rsid w:val="00556ED8"/>
    <w:rsid w:val="005578EF"/>
    <w:rsid w:val="005579A5"/>
    <w:rsid w:val="005605A8"/>
    <w:rsid w:val="00560E86"/>
    <w:rsid w:val="00561351"/>
    <w:rsid w:val="00561C34"/>
    <w:rsid w:val="00561E1E"/>
    <w:rsid w:val="00562594"/>
    <w:rsid w:val="0056369C"/>
    <w:rsid w:val="005653EB"/>
    <w:rsid w:val="005660A6"/>
    <w:rsid w:val="00566AE5"/>
    <w:rsid w:val="0056787B"/>
    <w:rsid w:val="00571154"/>
    <w:rsid w:val="005718BC"/>
    <w:rsid w:val="0057236E"/>
    <w:rsid w:val="0057246F"/>
    <w:rsid w:val="005726FB"/>
    <w:rsid w:val="00573B42"/>
    <w:rsid w:val="00574985"/>
    <w:rsid w:val="00575516"/>
    <w:rsid w:val="00576551"/>
    <w:rsid w:val="005765DC"/>
    <w:rsid w:val="00577BB1"/>
    <w:rsid w:val="005803DD"/>
    <w:rsid w:val="00580B9C"/>
    <w:rsid w:val="00580D9B"/>
    <w:rsid w:val="00582A31"/>
    <w:rsid w:val="00582FBE"/>
    <w:rsid w:val="00583C3C"/>
    <w:rsid w:val="005848BE"/>
    <w:rsid w:val="005849D8"/>
    <w:rsid w:val="00584F2F"/>
    <w:rsid w:val="005858CF"/>
    <w:rsid w:val="00585B3D"/>
    <w:rsid w:val="00590383"/>
    <w:rsid w:val="005910D1"/>
    <w:rsid w:val="00591B1F"/>
    <w:rsid w:val="00591D08"/>
    <w:rsid w:val="0059287F"/>
    <w:rsid w:val="005928C1"/>
    <w:rsid w:val="005932CE"/>
    <w:rsid w:val="00594FDE"/>
    <w:rsid w:val="00595D72"/>
    <w:rsid w:val="00596471"/>
    <w:rsid w:val="005971E1"/>
    <w:rsid w:val="00597C12"/>
    <w:rsid w:val="005A051F"/>
    <w:rsid w:val="005A10BC"/>
    <w:rsid w:val="005A11FF"/>
    <w:rsid w:val="005A1415"/>
    <w:rsid w:val="005A429E"/>
    <w:rsid w:val="005A4A7A"/>
    <w:rsid w:val="005A5BBF"/>
    <w:rsid w:val="005A6500"/>
    <w:rsid w:val="005A7164"/>
    <w:rsid w:val="005B0117"/>
    <w:rsid w:val="005B153E"/>
    <w:rsid w:val="005B2075"/>
    <w:rsid w:val="005B257D"/>
    <w:rsid w:val="005B294E"/>
    <w:rsid w:val="005B2C21"/>
    <w:rsid w:val="005B42BD"/>
    <w:rsid w:val="005B5030"/>
    <w:rsid w:val="005B5242"/>
    <w:rsid w:val="005B58EE"/>
    <w:rsid w:val="005B5BF0"/>
    <w:rsid w:val="005B5F8D"/>
    <w:rsid w:val="005B6E92"/>
    <w:rsid w:val="005C0498"/>
    <w:rsid w:val="005C0692"/>
    <w:rsid w:val="005C07B5"/>
    <w:rsid w:val="005C1709"/>
    <w:rsid w:val="005C176A"/>
    <w:rsid w:val="005C1D5C"/>
    <w:rsid w:val="005C2396"/>
    <w:rsid w:val="005C2405"/>
    <w:rsid w:val="005C2D05"/>
    <w:rsid w:val="005C3B2E"/>
    <w:rsid w:val="005C40D0"/>
    <w:rsid w:val="005C4B99"/>
    <w:rsid w:val="005C588D"/>
    <w:rsid w:val="005C5CA1"/>
    <w:rsid w:val="005C6029"/>
    <w:rsid w:val="005C6BC9"/>
    <w:rsid w:val="005C6EB9"/>
    <w:rsid w:val="005D0274"/>
    <w:rsid w:val="005D12B0"/>
    <w:rsid w:val="005D17CF"/>
    <w:rsid w:val="005D2AC2"/>
    <w:rsid w:val="005D2F7C"/>
    <w:rsid w:val="005D6986"/>
    <w:rsid w:val="005D70CB"/>
    <w:rsid w:val="005D7F9E"/>
    <w:rsid w:val="005E06F2"/>
    <w:rsid w:val="005E1516"/>
    <w:rsid w:val="005E2596"/>
    <w:rsid w:val="005E29CC"/>
    <w:rsid w:val="005E4BD1"/>
    <w:rsid w:val="005E523C"/>
    <w:rsid w:val="005E5794"/>
    <w:rsid w:val="005E5C68"/>
    <w:rsid w:val="005E7D4B"/>
    <w:rsid w:val="005F00BD"/>
    <w:rsid w:val="005F09EE"/>
    <w:rsid w:val="005F13E6"/>
    <w:rsid w:val="005F14B2"/>
    <w:rsid w:val="005F2E57"/>
    <w:rsid w:val="005F7757"/>
    <w:rsid w:val="00600903"/>
    <w:rsid w:val="00600DC3"/>
    <w:rsid w:val="006015AA"/>
    <w:rsid w:val="00602B37"/>
    <w:rsid w:val="00604B50"/>
    <w:rsid w:val="00604D63"/>
    <w:rsid w:val="00605D0E"/>
    <w:rsid w:val="006063D3"/>
    <w:rsid w:val="00607261"/>
    <w:rsid w:val="00607C92"/>
    <w:rsid w:val="0061039C"/>
    <w:rsid w:val="0061188C"/>
    <w:rsid w:val="00612268"/>
    <w:rsid w:val="006128ED"/>
    <w:rsid w:val="0061385B"/>
    <w:rsid w:val="00615DE7"/>
    <w:rsid w:val="00616797"/>
    <w:rsid w:val="00616CBC"/>
    <w:rsid w:val="006177A8"/>
    <w:rsid w:val="0062035E"/>
    <w:rsid w:val="00621875"/>
    <w:rsid w:val="006229AB"/>
    <w:rsid w:val="006240D0"/>
    <w:rsid w:val="006257B4"/>
    <w:rsid w:val="00626174"/>
    <w:rsid w:val="00627143"/>
    <w:rsid w:val="006276EB"/>
    <w:rsid w:val="0063116A"/>
    <w:rsid w:val="00631818"/>
    <w:rsid w:val="00631B3A"/>
    <w:rsid w:val="00631F77"/>
    <w:rsid w:val="006326C4"/>
    <w:rsid w:val="00632A08"/>
    <w:rsid w:val="006332A8"/>
    <w:rsid w:val="0063363F"/>
    <w:rsid w:val="006344B9"/>
    <w:rsid w:val="0063478B"/>
    <w:rsid w:val="0063541C"/>
    <w:rsid w:val="00635D14"/>
    <w:rsid w:val="00636944"/>
    <w:rsid w:val="0063694C"/>
    <w:rsid w:val="00636E00"/>
    <w:rsid w:val="006378DA"/>
    <w:rsid w:val="00641B8D"/>
    <w:rsid w:val="00643067"/>
    <w:rsid w:val="0064410E"/>
    <w:rsid w:val="0064423A"/>
    <w:rsid w:val="00645142"/>
    <w:rsid w:val="0064539F"/>
    <w:rsid w:val="00645DA7"/>
    <w:rsid w:val="00646301"/>
    <w:rsid w:val="006468D2"/>
    <w:rsid w:val="006506FD"/>
    <w:rsid w:val="00651306"/>
    <w:rsid w:val="0065171F"/>
    <w:rsid w:val="00651F03"/>
    <w:rsid w:val="00652B5F"/>
    <w:rsid w:val="00652E71"/>
    <w:rsid w:val="00653A97"/>
    <w:rsid w:val="0065402A"/>
    <w:rsid w:val="006542CC"/>
    <w:rsid w:val="00654783"/>
    <w:rsid w:val="00654B76"/>
    <w:rsid w:val="00656603"/>
    <w:rsid w:val="006579E2"/>
    <w:rsid w:val="006603F7"/>
    <w:rsid w:val="00660D8F"/>
    <w:rsid w:val="0066204B"/>
    <w:rsid w:val="006622B8"/>
    <w:rsid w:val="00664415"/>
    <w:rsid w:val="00666721"/>
    <w:rsid w:val="00667579"/>
    <w:rsid w:val="00667EE2"/>
    <w:rsid w:val="00670B02"/>
    <w:rsid w:val="00670B6A"/>
    <w:rsid w:val="006718BD"/>
    <w:rsid w:val="00672EC8"/>
    <w:rsid w:val="006733FE"/>
    <w:rsid w:val="00673715"/>
    <w:rsid w:val="00673934"/>
    <w:rsid w:val="00673C2F"/>
    <w:rsid w:val="00674120"/>
    <w:rsid w:val="00674224"/>
    <w:rsid w:val="00674F20"/>
    <w:rsid w:val="00675F35"/>
    <w:rsid w:val="00676423"/>
    <w:rsid w:val="006767D2"/>
    <w:rsid w:val="006777C5"/>
    <w:rsid w:val="00680103"/>
    <w:rsid w:val="006801F9"/>
    <w:rsid w:val="006805F6"/>
    <w:rsid w:val="00680F49"/>
    <w:rsid w:val="0068124E"/>
    <w:rsid w:val="00681387"/>
    <w:rsid w:val="006825B6"/>
    <w:rsid w:val="006832E3"/>
    <w:rsid w:val="00685F6A"/>
    <w:rsid w:val="00686697"/>
    <w:rsid w:val="006908C8"/>
    <w:rsid w:val="0069095D"/>
    <w:rsid w:val="00691DE7"/>
    <w:rsid w:val="0069333A"/>
    <w:rsid w:val="00693A56"/>
    <w:rsid w:val="006942C7"/>
    <w:rsid w:val="006945C6"/>
    <w:rsid w:val="006948A2"/>
    <w:rsid w:val="00695E4A"/>
    <w:rsid w:val="00696667"/>
    <w:rsid w:val="00696D82"/>
    <w:rsid w:val="006976BA"/>
    <w:rsid w:val="006A1F6C"/>
    <w:rsid w:val="006A224B"/>
    <w:rsid w:val="006A4907"/>
    <w:rsid w:val="006A6FCA"/>
    <w:rsid w:val="006A716E"/>
    <w:rsid w:val="006A7A22"/>
    <w:rsid w:val="006A7CC0"/>
    <w:rsid w:val="006B125F"/>
    <w:rsid w:val="006B2364"/>
    <w:rsid w:val="006B2537"/>
    <w:rsid w:val="006B3941"/>
    <w:rsid w:val="006B4C19"/>
    <w:rsid w:val="006B4DFB"/>
    <w:rsid w:val="006B5169"/>
    <w:rsid w:val="006B6DA8"/>
    <w:rsid w:val="006B725E"/>
    <w:rsid w:val="006B7ACE"/>
    <w:rsid w:val="006C012C"/>
    <w:rsid w:val="006C027F"/>
    <w:rsid w:val="006C0613"/>
    <w:rsid w:val="006C1107"/>
    <w:rsid w:val="006C3C64"/>
    <w:rsid w:val="006C3F84"/>
    <w:rsid w:val="006C3FFC"/>
    <w:rsid w:val="006C55DE"/>
    <w:rsid w:val="006C5B1E"/>
    <w:rsid w:val="006C6B62"/>
    <w:rsid w:val="006C6DA7"/>
    <w:rsid w:val="006C708B"/>
    <w:rsid w:val="006D112D"/>
    <w:rsid w:val="006D17F0"/>
    <w:rsid w:val="006D2970"/>
    <w:rsid w:val="006D2B9D"/>
    <w:rsid w:val="006D434B"/>
    <w:rsid w:val="006D49AF"/>
    <w:rsid w:val="006D5A4E"/>
    <w:rsid w:val="006D5CEE"/>
    <w:rsid w:val="006D5D72"/>
    <w:rsid w:val="006D67EA"/>
    <w:rsid w:val="006D6C4F"/>
    <w:rsid w:val="006D6CF5"/>
    <w:rsid w:val="006D6F7E"/>
    <w:rsid w:val="006D7675"/>
    <w:rsid w:val="006E09FE"/>
    <w:rsid w:val="006E0B48"/>
    <w:rsid w:val="006E10DB"/>
    <w:rsid w:val="006E2C65"/>
    <w:rsid w:val="006E4278"/>
    <w:rsid w:val="006E4814"/>
    <w:rsid w:val="006E6663"/>
    <w:rsid w:val="006E7031"/>
    <w:rsid w:val="006F0446"/>
    <w:rsid w:val="006F0A88"/>
    <w:rsid w:val="006F192A"/>
    <w:rsid w:val="006F27F6"/>
    <w:rsid w:val="006F31F8"/>
    <w:rsid w:val="006F360A"/>
    <w:rsid w:val="006F3FE2"/>
    <w:rsid w:val="006F44EB"/>
    <w:rsid w:val="006F5AE3"/>
    <w:rsid w:val="006F5AFF"/>
    <w:rsid w:val="006F6071"/>
    <w:rsid w:val="006F6A2F"/>
    <w:rsid w:val="007014ED"/>
    <w:rsid w:val="00701730"/>
    <w:rsid w:val="00701A38"/>
    <w:rsid w:val="00703473"/>
    <w:rsid w:val="007042BD"/>
    <w:rsid w:val="00704A5C"/>
    <w:rsid w:val="00706A27"/>
    <w:rsid w:val="00707113"/>
    <w:rsid w:val="007119D1"/>
    <w:rsid w:val="00712467"/>
    <w:rsid w:val="00713469"/>
    <w:rsid w:val="00713565"/>
    <w:rsid w:val="0071364C"/>
    <w:rsid w:val="0071372C"/>
    <w:rsid w:val="007139FA"/>
    <w:rsid w:val="00713E3B"/>
    <w:rsid w:val="00714FC2"/>
    <w:rsid w:val="007151BF"/>
    <w:rsid w:val="00715316"/>
    <w:rsid w:val="00715953"/>
    <w:rsid w:val="00715D03"/>
    <w:rsid w:val="0071673A"/>
    <w:rsid w:val="00716C92"/>
    <w:rsid w:val="007178EB"/>
    <w:rsid w:val="007201B2"/>
    <w:rsid w:val="00722E94"/>
    <w:rsid w:val="00723C90"/>
    <w:rsid w:val="00724C30"/>
    <w:rsid w:val="007253D0"/>
    <w:rsid w:val="00726365"/>
    <w:rsid w:val="007265A8"/>
    <w:rsid w:val="00726B71"/>
    <w:rsid w:val="00726C3D"/>
    <w:rsid w:val="00726D6B"/>
    <w:rsid w:val="007273D6"/>
    <w:rsid w:val="00727E7F"/>
    <w:rsid w:val="00730E37"/>
    <w:rsid w:val="00733471"/>
    <w:rsid w:val="007337E3"/>
    <w:rsid w:val="00734BCB"/>
    <w:rsid w:val="00734FD7"/>
    <w:rsid w:val="0073529F"/>
    <w:rsid w:val="00735BCC"/>
    <w:rsid w:val="0073621E"/>
    <w:rsid w:val="007371D9"/>
    <w:rsid w:val="00737CCB"/>
    <w:rsid w:val="00740019"/>
    <w:rsid w:val="007407C0"/>
    <w:rsid w:val="00740E5A"/>
    <w:rsid w:val="00741F0C"/>
    <w:rsid w:val="00742301"/>
    <w:rsid w:val="00742717"/>
    <w:rsid w:val="00742A14"/>
    <w:rsid w:val="00742D27"/>
    <w:rsid w:val="00743DA3"/>
    <w:rsid w:val="00744231"/>
    <w:rsid w:val="00746B54"/>
    <w:rsid w:val="007472A2"/>
    <w:rsid w:val="00750169"/>
    <w:rsid w:val="00750637"/>
    <w:rsid w:val="007506C0"/>
    <w:rsid w:val="007512CE"/>
    <w:rsid w:val="007515D0"/>
    <w:rsid w:val="007517A5"/>
    <w:rsid w:val="00752E6E"/>
    <w:rsid w:val="007532E9"/>
    <w:rsid w:val="007535F9"/>
    <w:rsid w:val="0075386F"/>
    <w:rsid w:val="007541D6"/>
    <w:rsid w:val="007547A6"/>
    <w:rsid w:val="00754CBC"/>
    <w:rsid w:val="007615AE"/>
    <w:rsid w:val="00761695"/>
    <w:rsid w:val="007620C6"/>
    <w:rsid w:val="00763150"/>
    <w:rsid w:val="007638BF"/>
    <w:rsid w:val="00763B7A"/>
    <w:rsid w:val="00764E73"/>
    <w:rsid w:val="0076572B"/>
    <w:rsid w:val="007657D9"/>
    <w:rsid w:val="00766AF8"/>
    <w:rsid w:val="00766CEB"/>
    <w:rsid w:val="00767137"/>
    <w:rsid w:val="00767191"/>
    <w:rsid w:val="007675D7"/>
    <w:rsid w:val="007676ED"/>
    <w:rsid w:val="00772E20"/>
    <w:rsid w:val="007731C7"/>
    <w:rsid w:val="00773B3E"/>
    <w:rsid w:val="00773D13"/>
    <w:rsid w:val="007745EA"/>
    <w:rsid w:val="00774FA5"/>
    <w:rsid w:val="007760B7"/>
    <w:rsid w:val="00776C0D"/>
    <w:rsid w:val="007771EB"/>
    <w:rsid w:val="0078013E"/>
    <w:rsid w:val="0078058F"/>
    <w:rsid w:val="007806FA"/>
    <w:rsid w:val="00780B72"/>
    <w:rsid w:val="00780E4F"/>
    <w:rsid w:val="00781118"/>
    <w:rsid w:val="0078114B"/>
    <w:rsid w:val="00781C15"/>
    <w:rsid w:val="00782B53"/>
    <w:rsid w:val="007832BB"/>
    <w:rsid w:val="00783B5C"/>
    <w:rsid w:val="0078414B"/>
    <w:rsid w:val="007849F9"/>
    <w:rsid w:val="00785844"/>
    <w:rsid w:val="007866AC"/>
    <w:rsid w:val="00787636"/>
    <w:rsid w:val="007909CC"/>
    <w:rsid w:val="00791D2D"/>
    <w:rsid w:val="0079347B"/>
    <w:rsid w:val="00795186"/>
    <w:rsid w:val="00795192"/>
    <w:rsid w:val="0079597F"/>
    <w:rsid w:val="00796A4B"/>
    <w:rsid w:val="007975F8"/>
    <w:rsid w:val="007A0678"/>
    <w:rsid w:val="007A18BF"/>
    <w:rsid w:val="007A1DA3"/>
    <w:rsid w:val="007A1EB5"/>
    <w:rsid w:val="007A1F35"/>
    <w:rsid w:val="007A2627"/>
    <w:rsid w:val="007A271E"/>
    <w:rsid w:val="007A3030"/>
    <w:rsid w:val="007A370C"/>
    <w:rsid w:val="007A3D0C"/>
    <w:rsid w:val="007A45E0"/>
    <w:rsid w:val="007A4E23"/>
    <w:rsid w:val="007A6148"/>
    <w:rsid w:val="007A725D"/>
    <w:rsid w:val="007A7C17"/>
    <w:rsid w:val="007A7C2F"/>
    <w:rsid w:val="007B0193"/>
    <w:rsid w:val="007B01D3"/>
    <w:rsid w:val="007B0B33"/>
    <w:rsid w:val="007B1387"/>
    <w:rsid w:val="007B156A"/>
    <w:rsid w:val="007B39EB"/>
    <w:rsid w:val="007B5013"/>
    <w:rsid w:val="007B5332"/>
    <w:rsid w:val="007B544B"/>
    <w:rsid w:val="007B57A2"/>
    <w:rsid w:val="007B5B63"/>
    <w:rsid w:val="007B5BC8"/>
    <w:rsid w:val="007B61C1"/>
    <w:rsid w:val="007B6568"/>
    <w:rsid w:val="007B68C2"/>
    <w:rsid w:val="007B6E86"/>
    <w:rsid w:val="007B6F1E"/>
    <w:rsid w:val="007C0495"/>
    <w:rsid w:val="007C0FCE"/>
    <w:rsid w:val="007C1279"/>
    <w:rsid w:val="007C1503"/>
    <w:rsid w:val="007C28E7"/>
    <w:rsid w:val="007C3074"/>
    <w:rsid w:val="007C45F4"/>
    <w:rsid w:val="007C5050"/>
    <w:rsid w:val="007C5142"/>
    <w:rsid w:val="007C5C61"/>
    <w:rsid w:val="007C75A5"/>
    <w:rsid w:val="007C78C3"/>
    <w:rsid w:val="007D0973"/>
    <w:rsid w:val="007D2551"/>
    <w:rsid w:val="007D2E0F"/>
    <w:rsid w:val="007D34AC"/>
    <w:rsid w:val="007D391E"/>
    <w:rsid w:val="007D41B3"/>
    <w:rsid w:val="007D4587"/>
    <w:rsid w:val="007D49DB"/>
    <w:rsid w:val="007D4CBE"/>
    <w:rsid w:val="007D50D4"/>
    <w:rsid w:val="007D51B2"/>
    <w:rsid w:val="007D5280"/>
    <w:rsid w:val="007D5CC8"/>
    <w:rsid w:val="007D6B21"/>
    <w:rsid w:val="007D6C80"/>
    <w:rsid w:val="007D7499"/>
    <w:rsid w:val="007D7515"/>
    <w:rsid w:val="007E0A69"/>
    <w:rsid w:val="007E0A91"/>
    <w:rsid w:val="007E0D8E"/>
    <w:rsid w:val="007E13E3"/>
    <w:rsid w:val="007E1D34"/>
    <w:rsid w:val="007E219B"/>
    <w:rsid w:val="007E238B"/>
    <w:rsid w:val="007E48F9"/>
    <w:rsid w:val="007E4CE5"/>
    <w:rsid w:val="007E4D2A"/>
    <w:rsid w:val="007E50BF"/>
    <w:rsid w:val="007E544B"/>
    <w:rsid w:val="007E576B"/>
    <w:rsid w:val="007E6EFB"/>
    <w:rsid w:val="007E73D0"/>
    <w:rsid w:val="007E79C8"/>
    <w:rsid w:val="007E7E98"/>
    <w:rsid w:val="007F0299"/>
    <w:rsid w:val="007F10EB"/>
    <w:rsid w:val="007F10F9"/>
    <w:rsid w:val="007F16A2"/>
    <w:rsid w:val="007F1983"/>
    <w:rsid w:val="007F1CA5"/>
    <w:rsid w:val="007F2747"/>
    <w:rsid w:val="007F274B"/>
    <w:rsid w:val="007F35CA"/>
    <w:rsid w:val="007F41D4"/>
    <w:rsid w:val="007F437E"/>
    <w:rsid w:val="007F461F"/>
    <w:rsid w:val="007F479D"/>
    <w:rsid w:val="007F5B7F"/>
    <w:rsid w:val="007F6119"/>
    <w:rsid w:val="007F6778"/>
    <w:rsid w:val="007F6E29"/>
    <w:rsid w:val="007F7DA2"/>
    <w:rsid w:val="00800021"/>
    <w:rsid w:val="008004E7"/>
    <w:rsid w:val="00801705"/>
    <w:rsid w:val="00802045"/>
    <w:rsid w:val="0080263E"/>
    <w:rsid w:val="0080302B"/>
    <w:rsid w:val="00803FB0"/>
    <w:rsid w:val="00804321"/>
    <w:rsid w:val="00805117"/>
    <w:rsid w:val="00805877"/>
    <w:rsid w:val="00806448"/>
    <w:rsid w:val="00806BE9"/>
    <w:rsid w:val="00807193"/>
    <w:rsid w:val="008078B1"/>
    <w:rsid w:val="0081073A"/>
    <w:rsid w:val="00810A28"/>
    <w:rsid w:val="00810BFB"/>
    <w:rsid w:val="00810C54"/>
    <w:rsid w:val="008122A1"/>
    <w:rsid w:val="00813703"/>
    <w:rsid w:val="00813A43"/>
    <w:rsid w:val="00813D74"/>
    <w:rsid w:val="00815095"/>
    <w:rsid w:val="00816474"/>
    <w:rsid w:val="0081659B"/>
    <w:rsid w:val="00816C6E"/>
    <w:rsid w:val="00816F14"/>
    <w:rsid w:val="008174FE"/>
    <w:rsid w:val="008177C0"/>
    <w:rsid w:val="0081799F"/>
    <w:rsid w:val="00817DE1"/>
    <w:rsid w:val="008205FF"/>
    <w:rsid w:val="00821E07"/>
    <w:rsid w:val="00821EF3"/>
    <w:rsid w:val="00822B0E"/>
    <w:rsid w:val="00822FD5"/>
    <w:rsid w:val="008230DF"/>
    <w:rsid w:val="00823F3E"/>
    <w:rsid w:val="0082416D"/>
    <w:rsid w:val="008269BA"/>
    <w:rsid w:val="00826EFE"/>
    <w:rsid w:val="008301EC"/>
    <w:rsid w:val="00830F74"/>
    <w:rsid w:val="00831908"/>
    <w:rsid w:val="00832FB4"/>
    <w:rsid w:val="0083398F"/>
    <w:rsid w:val="00833A13"/>
    <w:rsid w:val="00833AE8"/>
    <w:rsid w:val="0083476D"/>
    <w:rsid w:val="008349E9"/>
    <w:rsid w:val="00834C08"/>
    <w:rsid w:val="00840080"/>
    <w:rsid w:val="00840F60"/>
    <w:rsid w:val="008411CF"/>
    <w:rsid w:val="00842292"/>
    <w:rsid w:val="0084273B"/>
    <w:rsid w:val="00842A66"/>
    <w:rsid w:val="00842A8E"/>
    <w:rsid w:val="0084370A"/>
    <w:rsid w:val="00844397"/>
    <w:rsid w:val="0084475F"/>
    <w:rsid w:val="00845DAB"/>
    <w:rsid w:val="008463E4"/>
    <w:rsid w:val="00846D6C"/>
    <w:rsid w:val="008501DA"/>
    <w:rsid w:val="00850486"/>
    <w:rsid w:val="00850E19"/>
    <w:rsid w:val="00851336"/>
    <w:rsid w:val="00851501"/>
    <w:rsid w:val="008521F3"/>
    <w:rsid w:val="00853462"/>
    <w:rsid w:val="0085383A"/>
    <w:rsid w:val="00853B87"/>
    <w:rsid w:val="008552EE"/>
    <w:rsid w:val="00855A44"/>
    <w:rsid w:val="00856AB7"/>
    <w:rsid w:val="00857325"/>
    <w:rsid w:val="00857A3F"/>
    <w:rsid w:val="00857B9E"/>
    <w:rsid w:val="00861A3A"/>
    <w:rsid w:val="008624BB"/>
    <w:rsid w:val="0086279F"/>
    <w:rsid w:val="008629D2"/>
    <w:rsid w:val="008642C5"/>
    <w:rsid w:val="00866F24"/>
    <w:rsid w:val="00867749"/>
    <w:rsid w:val="00867D8D"/>
    <w:rsid w:val="008703E5"/>
    <w:rsid w:val="008713C3"/>
    <w:rsid w:val="0087193A"/>
    <w:rsid w:val="0087384A"/>
    <w:rsid w:val="00875782"/>
    <w:rsid w:val="00876E77"/>
    <w:rsid w:val="00882C6B"/>
    <w:rsid w:val="00883622"/>
    <w:rsid w:val="0088370E"/>
    <w:rsid w:val="00884013"/>
    <w:rsid w:val="0088422A"/>
    <w:rsid w:val="0088483A"/>
    <w:rsid w:val="00885B2B"/>
    <w:rsid w:val="00887724"/>
    <w:rsid w:val="00890553"/>
    <w:rsid w:val="0089073E"/>
    <w:rsid w:val="008908C8"/>
    <w:rsid w:val="00890AD2"/>
    <w:rsid w:val="00890D5B"/>
    <w:rsid w:val="0089127D"/>
    <w:rsid w:val="008918F1"/>
    <w:rsid w:val="0089258B"/>
    <w:rsid w:val="0089297E"/>
    <w:rsid w:val="00892ED1"/>
    <w:rsid w:val="0089336E"/>
    <w:rsid w:val="00893C76"/>
    <w:rsid w:val="00893D99"/>
    <w:rsid w:val="00894049"/>
    <w:rsid w:val="00894782"/>
    <w:rsid w:val="00894DEB"/>
    <w:rsid w:val="00895543"/>
    <w:rsid w:val="008957E5"/>
    <w:rsid w:val="00896E5B"/>
    <w:rsid w:val="00897A4F"/>
    <w:rsid w:val="00897A86"/>
    <w:rsid w:val="008A172D"/>
    <w:rsid w:val="008A1E4B"/>
    <w:rsid w:val="008A22C0"/>
    <w:rsid w:val="008A40F8"/>
    <w:rsid w:val="008A412B"/>
    <w:rsid w:val="008A4758"/>
    <w:rsid w:val="008A4AD7"/>
    <w:rsid w:val="008A5B86"/>
    <w:rsid w:val="008A65AF"/>
    <w:rsid w:val="008B0081"/>
    <w:rsid w:val="008B0243"/>
    <w:rsid w:val="008B105E"/>
    <w:rsid w:val="008B106A"/>
    <w:rsid w:val="008B1772"/>
    <w:rsid w:val="008B1ED2"/>
    <w:rsid w:val="008B2301"/>
    <w:rsid w:val="008B275E"/>
    <w:rsid w:val="008B36E3"/>
    <w:rsid w:val="008B40DF"/>
    <w:rsid w:val="008B42E0"/>
    <w:rsid w:val="008B53FA"/>
    <w:rsid w:val="008B58D0"/>
    <w:rsid w:val="008B62EE"/>
    <w:rsid w:val="008C1CA8"/>
    <w:rsid w:val="008C261A"/>
    <w:rsid w:val="008C3547"/>
    <w:rsid w:val="008C392A"/>
    <w:rsid w:val="008C3A6E"/>
    <w:rsid w:val="008C43A4"/>
    <w:rsid w:val="008C5EAD"/>
    <w:rsid w:val="008C6455"/>
    <w:rsid w:val="008C6ED4"/>
    <w:rsid w:val="008C72E2"/>
    <w:rsid w:val="008C7986"/>
    <w:rsid w:val="008C7D08"/>
    <w:rsid w:val="008C7ECD"/>
    <w:rsid w:val="008D115A"/>
    <w:rsid w:val="008D1A11"/>
    <w:rsid w:val="008D2B60"/>
    <w:rsid w:val="008D4172"/>
    <w:rsid w:val="008D4766"/>
    <w:rsid w:val="008D480B"/>
    <w:rsid w:val="008D524B"/>
    <w:rsid w:val="008D53E7"/>
    <w:rsid w:val="008D55D6"/>
    <w:rsid w:val="008D6BBA"/>
    <w:rsid w:val="008D6D84"/>
    <w:rsid w:val="008D70D5"/>
    <w:rsid w:val="008D7202"/>
    <w:rsid w:val="008E232B"/>
    <w:rsid w:val="008E4E14"/>
    <w:rsid w:val="008E52F6"/>
    <w:rsid w:val="008E57B6"/>
    <w:rsid w:val="008E6A7E"/>
    <w:rsid w:val="008E6CB2"/>
    <w:rsid w:val="008E71E6"/>
    <w:rsid w:val="008E77F6"/>
    <w:rsid w:val="008F013F"/>
    <w:rsid w:val="008F1155"/>
    <w:rsid w:val="008F15D9"/>
    <w:rsid w:val="008F289D"/>
    <w:rsid w:val="008F2D6E"/>
    <w:rsid w:val="008F4324"/>
    <w:rsid w:val="008F4C9A"/>
    <w:rsid w:val="008F508E"/>
    <w:rsid w:val="008F56AA"/>
    <w:rsid w:val="008F56FA"/>
    <w:rsid w:val="008F63D2"/>
    <w:rsid w:val="008F65F3"/>
    <w:rsid w:val="008F666A"/>
    <w:rsid w:val="008F6AF1"/>
    <w:rsid w:val="008F6D39"/>
    <w:rsid w:val="008F7AE2"/>
    <w:rsid w:val="008F7E3E"/>
    <w:rsid w:val="009025F3"/>
    <w:rsid w:val="00902CDE"/>
    <w:rsid w:val="0090373E"/>
    <w:rsid w:val="009044C2"/>
    <w:rsid w:val="00904942"/>
    <w:rsid w:val="00904D97"/>
    <w:rsid w:val="009065EF"/>
    <w:rsid w:val="00906DB5"/>
    <w:rsid w:val="00910893"/>
    <w:rsid w:val="00911C70"/>
    <w:rsid w:val="009135E4"/>
    <w:rsid w:val="0091497C"/>
    <w:rsid w:val="00914CE1"/>
    <w:rsid w:val="00916096"/>
    <w:rsid w:val="00916828"/>
    <w:rsid w:val="00917083"/>
    <w:rsid w:val="00917981"/>
    <w:rsid w:val="00917B90"/>
    <w:rsid w:val="00917DD6"/>
    <w:rsid w:val="00920653"/>
    <w:rsid w:val="0092203E"/>
    <w:rsid w:val="009225DC"/>
    <w:rsid w:val="00922942"/>
    <w:rsid w:val="00922C50"/>
    <w:rsid w:val="009245F9"/>
    <w:rsid w:val="009258B0"/>
    <w:rsid w:val="00925C8A"/>
    <w:rsid w:val="00925D32"/>
    <w:rsid w:val="00927AE9"/>
    <w:rsid w:val="009309B4"/>
    <w:rsid w:val="009322E9"/>
    <w:rsid w:val="00932325"/>
    <w:rsid w:val="009324AC"/>
    <w:rsid w:val="00932A0F"/>
    <w:rsid w:val="00933128"/>
    <w:rsid w:val="009349A2"/>
    <w:rsid w:val="00935A89"/>
    <w:rsid w:val="00935EA4"/>
    <w:rsid w:val="00937203"/>
    <w:rsid w:val="00941348"/>
    <w:rsid w:val="009413A0"/>
    <w:rsid w:val="00941896"/>
    <w:rsid w:val="00941BDE"/>
    <w:rsid w:val="00941E51"/>
    <w:rsid w:val="00942F1B"/>
    <w:rsid w:val="00943BFD"/>
    <w:rsid w:val="00944C74"/>
    <w:rsid w:val="00944F93"/>
    <w:rsid w:val="009453C8"/>
    <w:rsid w:val="00946184"/>
    <w:rsid w:val="009478EA"/>
    <w:rsid w:val="00952BAF"/>
    <w:rsid w:val="0095392F"/>
    <w:rsid w:val="00953F10"/>
    <w:rsid w:val="00955CB4"/>
    <w:rsid w:val="00956B2A"/>
    <w:rsid w:val="009572C4"/>
    <w:rsid w:val="00960B67"/>
    <w:rsid w:val="009617B6"/>
    <w:rsid w:val="00962D5D"/>
    <w:rsid w:val="009647FF"/>
    <w:rsid w:val="00965E7F"/>
    <w:rsid w:val="00966BAE"/>
    <w:rsid w:val="0096714A"/>
    <w:rsid w:val="00967DA5"/>
    <w:rsid w:val="00967FAE"/>
    <w:rsid w:val="00967FC0"/>
    <w:rsid w:val="0097065E"/>
    <w:rsid w:val="00970766"/>
    <w:rsid w:val="00970C62"/>
    <w:rsid w:val="009714CD"/>
    <w:rsid w:val="0097390C"/>
    <w:rsid w:val="00974334"/>
    <w:rsid w:val="00975908"/>
    <w:rsid w:val="0097688A"/>
    <w:rsid w:val="00976BB8"/>
    <w:rsid w:val="00976BB9"/>
    <w:rsid w:val="009804C6"/>
    <w:rsid w:val="00981D0A"/>
    <w:rsid w:val="009821C4"/>
    <w:rsid w:val="009821FC"/>
    <w:rsid w:val="0098230B"/>
    <w:rsid w:val="00983C61"/>
    <w:rsid w:val="009851CE"/>
    <w:rsid w:val="009855D0"/>
    <w:rsid w:val="00985E11"/>
    <w:rsid w:val="009868C8"/>
    <w:rsid w:val="00987140"/>
    <w:rsid w:val="00987583"/>
    <w:rsid w:val="00987995"/>
    <w:rsid w:val="009879A9"/>
    <w:rsid w:val="00991DEF"/>
    <w:rsid w:val="009950EF"/>
    <w:rsid w:val="0099568F"/>
    <w:rsid w:val="009956E4"/>
    <w:rsid w:val="00995A15"/>
    <w:rsid w:val="009974CB"/>
    <w:rsid w:val="009976C0"/>
    <w:rsid w:val="00997C24"/>
    <w:rsid w:val="00997EF9"/>
    <w:rsid w:val="00997F4F"/>
    <w:rsid w:val="009A0031"/>
    <w:rsid w:val="009A0090"/>
    <w:rsid w:val="009A00E8"/>
    <w:rsid w:val="009A021C"/>
    <w:rsid w:val="009A0344"/>
    <w:rsid w:val="009A0445"/>
    <w:rsid w:val="009A0CB9"/>
    <w:rsid w:val="009A120F"/>
    <w:rsid w:val="009A29BC"/>
    <w:rsid w:val="009A2D63"/>
    <w:rsid w:val="009A44B5"/>
    <w:rsid w:val="009A4B6F"/>
    <w:rsid w:val="009A56DF"/>
    <w:rsid w:val="009A59A5"/>
    <w:rsid w:val="009A5A12"/>
    <w:rsid w:val="009A620C"/>
    <w:rsid w:val="009A6F5A"/>
    <w:rsid w:val="009B0622"/>
    <w:rsid w:val="009B0A0A"/>
    <w:rsid w:val="009B1087"/>
    <w:rsid w:val="009B1E65"/>
    <w:rsid w:val="009B4993"/>
    <w:rsid w:val="009B4D40"/>
    <w:rsid w:val="009B4E66"/>
    <w:rsid w:val="009C0A78"/>
    <w:rsid w:val="009C0B15"/>
    <w:rsid w:val="009C0FFC"/>
    <w:rsid w:val="009C22E7"/>
    <w:rsid w:val="009C37A3"/>
    <w:rsid w:val="009C3EBD"/>
    <w:rsid w:val="009C3EEE"/>
    <w:rsid w:val="009C40EC"/>
    <w:rsid w:val="009C4A7A"/>
    <w:rsid w:val="009C58C4"/>
    <w:rsid w:val="009C7EA7"/>
    <w:rsid w:val="009D06BF"/>
    <w:rsid w:val="009D1288"/>
    <w:rsid w:val="009D157D"/>
    <w:rsid w:val="009D167A"/>
    <w:rsid w:val="009D28AC"/>
    <w:rsid w:val="009D2956"/>
    <w:rsid w:val="009D3514"/>
    <w:rsid w:val="009D39A0"/>
    <w:rsid w:val="009D3A85"/>
    <w:rsid w:val="009D4763"/>
    <w:rsid w:val="009D53E7"/>
    <w:rsid w:val="009D748A"/>
    <w:rsid w:val="009D7E11"/>
    <w:rsid w:val="009E0A60"/>
    <w:rsid w:val="009E0DD4"/>
    <w:rsid w:val="009E1EED"/>
    <w:rsid w:val="009E20F5"/>
    <w:rsid w:val="009E2D2B"/>
    <w:rsid w:val="009E3113"/>
    <w:rsid w:val="009E3A7D"/>
    <w:rsid w:val="009E3F5B"/>
    <w:rsid w:val="009E497F"/>
    <w:rsid w:val="009E5810"/>
    <w:rsid w:val="009E603A"/>
    <w:rsid w:val="009E6078"/>
    <w:rsid w:val="009E7902"/>
    <w:rsid w:val="009F010D"/>
    <w:rsid w:val="009F020F"/>
    <w:rsid w:val="009F1763"/>
    <w:rsid w:val="009F283C"/>
    <w:rsid w:val="009F3B6D"/>
    <w:rsid w:val="009F4816"/>
    <w:rsid w:val="009F4D6E"/>
    <w:rsid w:val="009F5352"/>
    <w:rsid w:val="009F5815"/>
    <w:rsid w:val="009F7065"/>
    <w:rsid w:val="009F7A00"/>
    <w:rsid w:val="00A00485"/>
    <w:rsid w:val="00A00A72"/>
    <w:rsid w:val="00A0441A"/>
    <w:rsid w:val="00A04A49"/>
    <w:rsid w:val="00A04AED"/>
    <w:rsid w:val="00A04C95"/>
    <w:rsid w:val="00A04EFC"/>
    <w:rsid w:val="00A0619D"/>
    <w:rsid w:val="00A069C7"/>
    <w:rsid w:val="00A06E33"/>
    <w:rsid w:val="00A071D4"/>
    <w:rsid w:val="00A07270"/>
    <w:rsid w:val="00A118D2"/>
    <w:rsid w:val="00A12876"/>
    <w:rsid w:val="00A1296B"/>
    <w:rsid w:val="00A131F1"/>
    <w:rsid w:val="00A13CE0"/>
    <w:rsid w:val="00A14CB7"/>
    <w:rsid w:val="00A15B75"/>
    <w:rsid w:val="00A16377"/>
    <w:rsid w:val="00A1665A"/>
    <w:rsid w:val="00A16BAC"/>
    <w:rsid w:val="00A16BE5"/>
    <w:rsid w:val="00A16F1F"/>
    <w:rsid w:val="00A174B3"/>
    <w:rsid w:val="00A17E06"/>
    <w:rsid w:val="00A17FD9"/>
    <w:rsid w:val="00A2010F"/>
    <w:rsid w:val="00A2015E"/>
    <w:rsid w:val="00A2017A"/>
    <w:rsid w:val="00A2072C"/>
    <w:rsid w:val="00A20C59"/>
    <w:rsid w:val="00A22241"/>
    <w:rsid w:val="00A23F04"/>
    <w:rsid w:val="00A278D4"/>
    <w:rsid w:val="00A3062B"/>
    <w:rsid w:val="00A306DA"/>
    <w:rsid w:val="00A313C7"/>
    <w:rsid w:val="00A325DB"/>
    <w:rsid w:val="00A33425"/>
    <w:rsid w:val="00A340D5"/>
    <w:rsid w:val="00A351C6"/>
    <w:rsid w:val="00A35EBF"/>
    <w:rsid w:val="00A35ED6"/>
    <w:rsid w:val="00A36285"/>
    <w:rsid w:val="00A36501"/>
    <w:rsid w:val="00A36D34"/>
    <w:rsid w:val="00A4059B"/>
    <w:rsid w:val="00A409A0"/>
    <w:rsid w:val="00A40C68"/>
    <w:rsid w:val="00A438C3"/>
    <w:rsid w:val="00A43C7E"/>
    <w:rsid w:val="00A446C3"/>
    <w:rsid w:val="00A46E21"/>
    <w:rsid w:val="00A47BC1"/>
    <w:rsid w:val="00A47F25"/>
    <w:rsid w:val="00A516A1"/>
    <w:rsid w:val="00A51877"/>
    <w:rsid w:val="00A52F27"/>
    <w:rsid w:val="00A55300"/>
    <w:rsid w:val="00A5562B"/>
    <w:rsid w:val="00A5578B"/>
    <w:rsid w:val="00A55AED"/>
    <w:rsid w:val="00A55C19"/>
    <w:rsid w:val="00A56BA9"/>
    <w:rsid w:val="00A578A7"/>
    <w:rsid w:val="00A57963"/>
    <w:rsid w:val="00A61C15"/>
    <w:rsid w:val="00A6370C"/>
    <w:rsid w:val="00A64A80"/>
    <w:rsid w:val="00A661C0"/>
    <w:rsid w:val="00A67217"/>
    <w:rsid w:val="00A679AC"/>
    <w:rsid w:val="00A701A2"/>
    <w:rsid w:val="00A7038D"/>
    <w:rsid w:val="00A715ED"/>
    <w:rsid w:val="00A71D16"/>
    <w:rsid w:val="00A73AEA"/>
    <w:rsid w:val="00A73E31"/>
    <w:rsid w:val="00A742D4"/>
    <w:rsid w:val="00A74502"/>
    <w:rsid w:val="00A745E5"/>
    <w:rsid w:val="00A74983"/>
    <w:rsid w:val="00A75EA2"/>
    <w:rsid w:val="00A77810"/>
    <w:rsid w:val="00A8135B"/>
    <w:rsid w:val="00A84363"/>
    <w:rsid w:val="00A8490C"/>
    <w:rsid w:val="00A84AD0"/>
    <w:rsid w:val="00A8538B"/>
    <w:rsid w:val="00A854E4"/>
    <w:rsid w:val="00A85958"/>
    <w:rsid w:val="00A85CA3"/>
    <w:rsid w:val="00A85F77"/>
    <w:rsid w:val="00A86AB2"/>
    <w:rsid w:val="00A87C97"/>
    <w:rsid w:val="00A87E8B"/>
    <w:rsid w:val="00A90EFD"/>
    <w:rsid w:val="00A90FD8"/>
    <w:rsid w:val="00A9100A"/>
    <w:rsid w:val="00A917C2"/>
    <w:rsid w:val="00A91F7A"/>
    <w:rsid w:val="00A93960"/>
    <w:rsid w:val="00A951CE"/>
    <w:rsid w:val="00A95553"/>
    <w:rsid w:val="00A9621E"/>
    <w:rsid w:val="00A96887"/>
    <w:rsid w:val="00A97FB6"/>
    <w:rsid w:val="00AA11B5"/>
    <w:rsid w:val="00AA21F9"/>
    <w:rsid w:val="00AA2A00"/>
    <w:rsid w:val="00AA2EEE"/>
    <w:rsid w:val="00AA2F50"/>
    <w:rsid w:val="00AA3C7B"/>
    <w:rsid w:val="00AA5AAF"/>
    <w:rsid w:val="00AA79AA"/>
    <w:rsid w:val="00AA7B08"/>
    <w:rsid w:val="00AB023B"/>
    <w:rsid w:val="00AB12A7"/>
    <w:rsid w:val="00AB2027"/>
    <w:rsid w:val="00AB2335"/>
    <w:rsid w:val="00AB43C5"/>
    <w:rsid w:val="00AB4901"/>
    <w:rsid w:val="00AB5318"/>
    <w:rsid w:val="00AB55AB"/>
    <w:rsid w:val="00AB56EB"/>
    <w:rsid w:val="00AB59F4"/>
    <w:rsid w:val="00AB6691"/>
    <w:rsid w:val="00AB7982"/>
    <w:rsid w:val="00AC0067"/>
    <w:rsid w:val="00AC018C"/>
    <w:rsid w:val="00AC0BB9"/>
    <w:rsid w:val="00AC1627"/>
    <w:rsid w:val="00AC1EBA"/>
    <w:rsid w:val="00AC34AE"/>
    <w:rsid w:val="00AC4872"/>
    <w:rsid w:val="00AC4FAE"/>
    <w:rsid w:val="00AC5393"/>
    <w:rsid w:val="00AC54CE"/>
    <w:rsid w:val="00AC5EE7"/>
    <w:rsid w:val="00AC72AF"/>
    <w:rsid w:val="00AC78F0"/>
    <w:rsid w:val="00AD06F3"/>
    <w:rsid w:val="00AD07B1"/>
    <w:rsid w:val="00AD09C5"/>
    <w:rsid w:val="00AD145A"/>
    <w:rsid w:val="00AD243B"/>
    <w:rsid w:val="00AD4AAE"/>
    <w:rsid w:val="00AD4B2F"/>
    <w:rsid w:val="00AD5508"/>
    <w:rsid w:val="00AD77C9"/>
    <w:rsid w:val="00AE01B4"/>
    <w:rsid w:val="00AE1409"/>
    <w:rsid w:val="00AE1AF2"/>
    <w:rsid w:val="00AE1E8E"/>
    <w:rsid w:val="00AE1F9F"/>
    <w:rsid w:val="00AE4276"/>
    <w:rsid w:val="00AE4969"/>
    <w:rsid w:val="00AE58E1"/>
    <w:rsid w:val="00AE6180"/>
    <w:rsid w:val="00AE6210"/>
    <w:rsid w:val="00AE7111"/>
    <w:rsid w:val="00AE7C45"/>
    <w:rsid w:val="00AF03CD"/>
    <w:rsid w:val="00AF16F5"/>
    <w:rsid w:val="00AF3C08"/>
    <w:rsid w:val="00AF3F99"/>
    <w:rsid w:val="00AF4505"/>
    <w:rsid w:val="00AF4BBA"/>
    <w:rsid w:val="00AF59C1"/>
    <w:rsid w:val="00AF61A8"/>
    <w:rsid w:val="00AF637E"/>
    <w:rsid w:val="00AF6E73"/>
    <w:rsid w:val="00B00A31"/>
    <w:rsid w:val="00B01121"/>
    <w:rsid w:val="00B012C7"/>
    <w:rsid w:val="00B01DEA"/>
    <w:rsid w:val="00B01ED0"/>
    <w:rsid w:val="00B021CD"/>
    <w:rsid w:val="00B03693"/>
    <w:rsid w:val="00B043D4"/>
    <w:rsid w:val="00B04D9E"/>
    <w:rsid w:val="00B05925"/>
    <w:rsid w:val="00B06A0C"/>
    <w:rsid w:val="00B06AE9"/>
    <w:rsid w:val="00B06B4C"/>
    <w:rsid w:val="00B07B7A"/>
    <w:rsid w:val="00B103F0"/>
    <w:rsid w:val="00B11325"/>
    <w:rsid w:val="00B11D68"/>
    <w:rsid w:val="00B13221"/>
    <w:rsid w:val="00B1650C"/>
    <w:rsid w:val="00B16A6C"/>
    <w:rsid w:val="00B20019"/>
    <w:rsid w:val="00B20520"/>
    <w:rsid w:val="00B21288"/>
    <w:rsid w:val="00B21D29"/>
    <w:rsid w:val="00B22496"/>
    <w:rsid w:val="00B224D5"/>
    <w:rsid w:val="00B224FC"/>
    <w:rsid w:val="00B22E36"/>
    <w:rsid w:val="00B243A7"/>
    <w:rsid w:val="00B24B66"/>
    <w:rsid w:val="00B2584F"/>
    <w:rsid w:val="00B26CEE"/>
    <w:rsid w:val="00B276AB"/>
    <w:rsid w:val="00B27A11"/>
    <w:rsid w:val="00B314F0"/>
    <w:rsid w:val="00B3323F"/>
    <w:rsid w:val="00B33A6C"/>
    <w:rsid w:val="00B341D5"/>
    <w:rsid w:val="00B34469"/>
    <w:rsid w:val="00B35B97"/>
    <w:rsid w:val="00B35FB8"/>
    <w:rsid w:val="00B3607F"/>
    <w:rsid w:val="00B36A3D"/>
    <w:rsid w:val="00B36F11"/>
    <w:rsid w:val="00B37CB4"/>
    <w:rsid w:val="00B40178"/>
    <w:rsid w:val="00B40317"/>
    <w:rsid w:val="00B40326"/>
    <w:rsid w:val="00B404ED"/>
    <w:rsid w:val="00B40EA8"/>
    <w:rsid w:val="00B46C59"/>
    <w:rsid w:val="00B47905"/>
    <w:rsid w:val="00B47BE4"/>
    <w:rsid w:val="00B50197"/>
    <w:rsid w:val="00B50225"/>
    <w:rsid w:val="00B50DCA"/>
    <w:rsid w:val="00B51B05"/>
    <w:rsid w:val="00B522C2"/>
    <w:rsid w:val="00B53B93"/>
    <w:rsid w:val="00B5454F"/>
    <w:rsid w:val="00B55D0D"/>
    <w:rsid w:val="00B5728A"/>
    <w:rsid w:val="00B576FF"/>
    <w:rsid w:val="00B61072"/>
    <w:rsid w:val="00B61A6B"/>
    <w:rsid w:val="00B61DF0"/>
    <w:rsid w:val="00B62265"/>
    <w:rsid w:val="00B6249C"/>
    <w:rsid w:val="00B6274F"/>
    <w:rsid w:val="00B62B69"/>
    <w:rsid w:val="00B62E5D"/>
    <w:rsid w:val="00B633E4"/>
    <w:rsid w:val="00B63BDC"/>
    <w:rsid w:val="00B6426E"/>
    <w:rsid w:val="00B65199"/>
    <w:rsid w:val="00B66C50"/>
    <w:rsid w:val="00B672A1"/>
    <w:rsid w:val="00B70615"/>
    <w:rsid w:val="00B72CB4"/>
    <w:rsid w:val="00B73A10"/>
    <w:rsid w:val="00B74AE5"/>
    <w:rsid w:val="00B751D8"/>
    <w:rsid w:val="00B763C0"/>
    <w:rsid w:val="00B76EB6"/>
    <w:rsid w:val="00B770AC"/>
    <w:rsid w:val="00B77B45"/>
    <w:rsid w:val="00B805B0"/>
    <w:rsid w:val="00B80D5D"/>
    <w:rsid w:val="00B815B8"/>
    <w:rsid w:val="00B81B1D"/>
    <w:rsid w:val="00B82BB1"/>
    <w:rsid w:val="00B83E79"/>
    <w:rsid w:val="00B840B1"/>
    <w:rsid w:val="00B8464D"/>
    <w:rsid w:val="00B84FF6"/>
    <w:rsid w:val="00B85190"/>
    <w:rsid w:val="00B85B12"/>
    <w:rsid w:val="00B87693"/>
    <w:rsid w:val="00B91518"/>
    <w:rsid w:val="00B91793"/>
    <w:rsid w:val="00B9222F"/>
    <w:rsid w:val="00B92B55"/>
    <w:rsid w:val="00B92B69"/>
    <w:rsid w:val="00B93E90"/>
    <w:rsid w:val="00B95381"/>
    <w:rsid w:val="00B963B3"/>
    <w:rsid w:val="00B96AD2"/>
    <w:rsid w:val="00BA02E9"/>
    <w:rsid w:val="00BA046F"/>
    <w:rsid w:val="00BA0596"/>
    <w:rsid w:val="00BA0EC8"/>
    <w:rsid w:val="00BA2F61"/>
    <w:rsid w:val="00BA3AA6"/>
    <w:rsid w:val="00BA3F63"/>
    <w:rsid w:val="00BA4302"/>
    <w:rsid w:val="00BA46DC"/>
    <w:rsid w:val="00BA53D8"/>
    <w:rsid w:val="00BA585D"/>
    <w:rsid w:val="00BA7548"/>
    <w:rsid w:val="00BA7EDB"/>
    <w:rsid w:val="00BB0397"/>
    <w:rsid w:val="00BB08D5"/>
    <w:rsid w:val="00BB0DF8"/>
    <w:rsid w:val="00BB101A"/>
    <w:rsid w:val="00BB1CDE"/>
    <w:rsid w:val="00BB208B"/>
    <w:rsid w:val="00BB23E7"/>
    <w:rsid w:val="00BB25E4"/>
    <w:rsid w:val="00BB2C7E"/>
    <w:rsid w:val="00BB4805"/>
    <w:rsid w:val="00BB481B"/>
    <w:rsid w:val="00BB4B4B"/>
    <w:rsid w:val="00BB5F30"/>
    <w:rsid w:val="00BC0393"/>
    <w:rsid w:val="00BC0652"/>
    <w:rsid w:val="00BC146F"/>
    <w:rsid w:val="00BC1FE7"/>
    <w:rsid w:val="00BC2C58"/>
    <w:rsid w:val="00BC378F"/>
    <w:rsid w:val="00BC5BD7"/>
    <w:rsid w:val="00BC5EAA"/>
    <w:rsid w:val="00BC611E"/>
    <w:rsid w:val="00BC662B"/>
    <w:rsid w:val="00BC683E"/>
    <w:rsid w:val="00BC793C"/>
    <w:rsid w:val="00BD3039"/>
    <w:rsid w:val="00BD38A2"/>
    <w:rsid w:val="00BD3C9B"/>
    <w:rsid w:val="00BD4099"/>
    <w:rsid w:val="00BD5776"/>
    <w:rsid w:val="00BD59D9"/>
    <w:rsid w:val="00BE06FE"/>
    <w:rsid w:val="00BE0F8D"/>
    <w:rsid w:val="00BE3083"/>
    <w:rsid w:val="00BE3D0C"/>
    <w:rsid w:val="00BE4271"/>
    <w:rsid w:val="00BE44F3"/>
    <w:rsid w:val="00BE61ED"/>
    <w:rsid w:val="00BE62E2"/>
    <w:rsid w:val="00BE753D"/>
    <w:rsid w:val="00BF1288"/>
    <w:rsid w:val="00BF1917"/>
    <w:rsid w:val="00BF1C6F"/>
    <w:rsid w:val="00BF298C"/>
    <w:rsid w:val="00BF2EA0"/>
    <w:rsid w:val="00BF4096"/>
    <w:rsid w:val="00BF4394"/>
    <w:rsid w:val="00BF474A"/>
    <w:rsid w:val="00BF4B8E"/>
    <w:rsid w:val="00BF5422"/>
    <w:rsid w:val="00BF5519"/>
    <w:rsid w:val="00BF5C85"/>
    <w:rsid w:val="00BF5F08"/>
    <w:rsid w:val="00BF6BB4"/>
    <w:rsid w:val="00BF7E5F"/>
    <w:rsid w:val="00C014B8"/>
    <w:rsid w:val="00C01642"/>
    <w:rsid w:val="00C01840"/>
    <w:rsid w:val="00C023DD"/>
    <w:rsid w:val="00C02571"/>
    <w:rsid w:val="00C02AF3"/>
    <w:rsid w:val="00C02D8B"/>
    <w:rsid w:val="00C0477C"/>
    <w:rsid w:val="00C04CF4"/>
    <w:rsid w:val="00C058FC"/>
    <w:rsid w:val="00C05D06"/>
    <w:rsid w:val="00C05F5E"/>
    <w:rsid w:val="00C063FC"/>
    <w:rsid w:val="00C0723B"/>
    <w:rsid w:val="00C0790A"/>
    <w:rsid w:val="00C07F19"/>
    <w:rsid w:val="00C101BE"/>
    <w:rsid w:val="00C1060A"/>
    <w:rsid w:val="00C1117B"/>
    <w:rsid w:val="00C11DB2"/>
    <w:rsid w:val="00C11E40"/>
    <w:rsid w:val="00C123DB"/>
    <w:rsid w:val="00C13D0F"/>
    <w:rsid w:val="00C13DED"/>
    <w:rsid w:val="00C13EE4"/>
    <w:rsid w:val="00C16203"/>
    <w:rsid w:val="00C208C0"/>
    <w:rsid w:val="00C20CD3"/>
    <w:rsid w:val="00C20EB5"/>
    <w:rsid w:val="00C210A8"/>
    <w:rsid w:val="00C21A4E"/>
    <w:rsid w:val="00C22256"/>
    <w:rsid w:val="00C22375"/>
    <w:rsid w:val="00C22604"/>
    <w:rsid w:val="00C22A05"/>
    <w:rsid w:val="00C23194"/>
    <w:rsid w:val="00C23731"/>
    <w:rsid w:val="00C23B19"/>
    <w:rsid w:val="00C23C58"/>
    <w:rsid w:val="00C25F77"/>
    <w:rsid w:val="00C25F89"/>
    <w:rsid w:val="00C261A9"/>
    <w:rsid w:val="00C263CE"/>
    <w:rsid w:val="00C26490"/>
    <w:rsid w:val="00C267C4"/>
    <w:rsid w:val="00C27316"/>
    <w:rsid w:val="00C2742B"/>
    <w:rsid w:val="00C30735"/>
    <w:rsid w:val="00C30AA0"/>
    <w:rsid w:val="00C31EC2"/>
    <w:rsid w:val="00C32642"/>
    <w:rsid w:val="00C3273E"/>
    <w:rsid w:val="00C33370"/>
    <w:rsid w:val="00C33C37"/>
    <w:rsid w:val="00C33E1D"/>
    <w:rsid w:val="00C343F8"/>
    <w:rsid w:val="00C34928"/>
    <w:rsid w:val="00C35190"/>
    <w:rsid w:val="00C35251"/>
    <w:rsid w:val="00C359CE"/>
    <w:rsid w:val="00C3704A"/>
    <w:rsid w:val="00C40EDF"/>
    <w:rsid w:val="00C41EE3"/>
    <w:rsid w:val="00C424D9"/>
    <w:rsid w:val="00C42DBA"/>
    <w:rsid w:val="00C465A3"/>
    <w:rsid w:val="00C473B2"/>
    <w:rsid w:val="00C47AF0"/>
    <w:rsid w:val="00C50649"/>
    <w:rsid w:val="00C512B2"/>
    <w:rsid w:val="00C51305"/>
    <w:rsid w:val="00C514E1"/>
    <w:rsid w:val="00C5229E"/>
    <w:rsid w:val="00C534A5"/>
    <w:rsid w:val="00C53953"/>
    <w:rsid w:val="00C55097"/>
    <w:rsid w:val="00C55128"/>
    <w:rsid w:val="00C55A9B"/>
    <w:rsid w:val="00C5764F"/>
    <w:rsid w:val="00C576EF"/>
    <w:rsid w:val="00C57DC2"/>
    <w:rsid w:val="00C61395"/>
    <w:rsid w:val="00C6197D"/>
    <w:rsid w:val="00C6273C"/>
    <w:rsid w:val="00C629EC"/>
    <w:rsid w:val="00C63018"/>
    <w:rsid w:val="00C634B3"/>
    <w:rsid w:val="00C6361A"/>
    <w:rsid w:val="00C636B6"/>
    <w:rsid w:val="00C63ACE"/>
    <w:rsid w:val="00C6420A"/>
    <w:rsid w:val="00C64B50"/>
    <w:rsid w:val="00C64F32"/>
    <w:rsid w:val="00C65199"/>
    <w:rsid w:val="00C65363"/>
    <w:rsid w:val="00C65CBC"/>
    <w:rsid w:val="00C673E3"/>
    <w:rsid w:val="00C679A9"/>
    <w:rsid w:val="00C710FD"/>
    <w:rsid w:val="00C71F1E"/>
    <w:rsid w:val="00C72F84"/>
    <w:rsid w:val="00C73852"/>
    <w:rsid w:val="00C739CC"/>
    <w:rsid w:val="00C73F01"/>
    <w:rsid w:val="00C74444"/>
    <w:rsid w:val="00C74E81"/>
    <w:rsid w:val="00C759B0"/>
    <w:rsid w:val="00C75CCA"/>
    <w:rsid w:val="00C76435"/>
    <w:rsid w:val="00C76B8E"/>
    <w:rsid w:val="00C76D4B"/>
    <w:rsid w:val="00C81196"/>
    <w:rsid w:val="00C82EA7"/>
    <w:rsid w:val="00C84235"/>
    <w:rsid w:val="00C84721"/>
    <w:rsid w:val="00C84B11"/>
    <w:rsid w:val="00C851DC"/>
    <w:rsid w:val="00C85E36"/>
    <w:rsid w:val="00C862FA"/>
    <w:rsid w:val="00C8691A"/>
    <w:rsid w:val="00C87934"/>
    <w:rsid w:val="00C879AA"/>
    <w:rsid w:val="00C87EDB"/>
    <w:rsid w:val="00C907B9"/>
    <w:rsid w:val="00C912BC"/>
    <w:rsid w:val="00C9181F"/>
    <w:rsid w:val="00C9415A"/>
    <w:rsid w:val="00C94300"/>
    <w:rsid w:val="00C94B55"/>
    <w:rsid w:val="00C95231"/>
    <w:rsid w:val="00C95607"/>
    <w:rsid w:val="00C95E3B"/>
    <w:rsid w:val="00C963A2"/>
    <w:rsid w:val="00C96903"/>
    <w:rsid w:val="00C97191"/>
    <w:rsid w:val="00C97691"/>
    <w:rsid w:val="00C97994"/>
    <w:rsid w:val="00C97EA0"/>
    <w:rsid w:val="00CA0398"/>
    <w:rsid w:val="00CA0609"/>
    <w:rsid w:val="00CA22B9"/>
    <w:rsid w:val="00CA2AC9"/>
    <w:rsid w:val="00CA2CE9"/>
    <w:rsid w:val="00CA322D"/>
    <w:rsid w:val="00CA36B5"/>
    <w:rsid w:val="00CA460C"/>
    <w:rsid w:val="00CA5360"/>
    <w:rsid w:val="00CA5E4B"/>
    <w:rsid w:val="00CA5F9A"/>
    <w:rsid w:val="00CA66F1"/>
    <w:rsid w:val="00CB08D8"/>
    <w:rsid w:val="00CB0B83"/>
    <w:rsid w:val="00CB10C7"/>
    <w:rsid w:val="00CB2368"/>
    <w:rsid w:val="00CB2F8B"/>
    <w:rsid w:val="00CB4130"/>
    <w:rsid w:val="00CB440D"/>
    <w:rsid w:val="00CB44D1"/>
    <w:rsid w:val="00CB5654"/>
    <w:rsid w:val="00CB638F"/>
    <w:rsid w:val="00CB6AF6"/>
    <w:rsid w:val="00CB6EAC"/>
    <w:rsid w:val="00CB7116"/>
    <w:rsid w:val="00CB7E42"/>
    <w:rsid w:val="00CC0CEC"/>
    <w:rsid w:val="00CC1123"/>
    <w:rsid w:val="00CC1518"/>
    <w:rsid w:val="00CC18DF"/>
    <w:rsid w:val="00CC24F3"/>
    <w:rsid w:val="00CC2CDB"/>
    <w:rsid w:val="00CC3DB2"/>
    <w:rsid w:val="00CC4D76"/>
    <w:rsid w:val="00CC4F14"/>
    <w:rsid w:val="00CC5A24"/>
    <w:rsid w:val="00CC5B0A"/>
    <w:rsid w:val="00CC72D5"/>
    <w:rsid w:val="00CC7417"/>
    <w:rsid w:val="00CD03DC"/>
    <w:rsid w:val="00CD04FD"/>
    <w:rsid w:val="00CD10D9"/>
    <w:rsid w:val="00CD1487"/>
    <w:rsid w:val="00CD1BB9"/>
    <w:rsid w:val="00CD29CA"/>
    <w:rsid w:val="00CD2B1A"/>
    <w:rsid w:val="00CD31D3"/>
    <w:rsid w:val="00CD47F5"/>
    <w:rsid w:val="00CD4DC9"/>
    <w:rsid w:val="00CD6F57"/>
    <w:rsid w:val="00CD7757"/>
    <w:rsid w:val="00CE0C89"/>
    <w:rsid w:val="00CE28C2"/>
    <w:rsid w:val="00CE2F15"/>
    <w:rsid w:val="00CE3512"/>
    <w:rsid w:val="00CE40F1"/>
    <w:rsid w:val="00CE431E"/>
    <w:rsid w:val="00CE5753"/>
    <w:rsid w:val="00CE5BA2"/>
    <w:rsid w:val="00CE6F43"/>
    <w:rsid w:val="00CE7D90"/>
    <w:rsid w:val="00CF01DC"/>
    <w:rsid w:val="00CF0261"/>
    <w:rsid w:val="00CF1912"/>
    <w:rsid w:val="00CF1E11"/>
    <w:rsid w:val="00CF4456"/>
    <w:rsid w:val="00CF56BA"/>
    <w:rsid w:val="00CF589B"/>
    <w:rsid w:val="00CF777C"/>
    <w:rsid w:val="00D006FC"/>
    <w:rsid w:val="00D00DD8"/>
    <w:rsid w:val="00D01575"/>
    <w:rsid w:val="00D0179A"/>
    <w:rsid w:val="00D017F1"/>
    <w:rsid w:val="00D01AC2"/>
    <w:rsid w:val="00D01E00"/>
    <w:rsid w:val="00D01E09"/>
    <w:rsid w:val="00D01FAA"/>
    <w:rsid w:val="00D02F52"/>
    <w:rsid w:val="00D03AE6"/>
    <w:rsid w:val="00D03CF3"/>
    <w:rsid w:val="00D04A8A"/>
    <w:rsid w:val="00D05A99"/>
    <w:rsid w:val="00D0658D"/>
    <w:rsid w:val="00D06C60"/>
    <w:rsid w:val="00D0771C"/>
    <w:rsid w:val="00D078E8"/>
    <w:rsid w:val="00D10642"/>
    <w:rsid w:val="00D10ACC"/>
    <w:rsid w:val="00D1174F"/>
    <w:rsid w:val="00D1296C"/>
    <w:rsid w:val="00D13254"/>
    <w:rsid w:val="00D1413E"/>
    <w:rsid w:val="00D14CD2"/>
    <w:rsid w:val="00D14D25"/>
    <w:rsid w:val="00D159AF"/>
    <w:rsid w:val="00D159D4"/>
    <w:rsid w:val="00D167CB"/>
    <w:rsid w:val="00D16C89"/>
    <w:rsid w:val="00D17F0F"/>
    <w:rsid w:val="00D202D2"/>
    <w:rsid w:val="00D21672"/>
    <w:rsid w:val="00D2274B"/>
    <w:rsid w:val="00D229A4"/>
    <w:rsid w:val="00D248C0"/>
    <w:rsid w:val="00D2604A"/>
    <w:rsid w:val="00D26724"/>
    <w:rsid w:val="00D271AB"/>
    <w:rsid w:val="00D3035B"/>
    <w:rsid w:val="00D30B7F"/>
    <w:rsid w:val="00D317E8"/>
    <w:rsid w:val="00D3181D"/>
    <w:rsid w:val="00D33442"/>
    <w:rsid w:val="00D33B44"/>
    <w:rsid w:val="00D33F4D"/>
    <w:rsid w:val="00D33FB3"/>
    <w:rsid w:val="00D34F25"/>
    <w:rsid w:val="00D3599E"/>
    <w:rsid w:val="00D35C23"/>
    <w:rsid w:val="00D367A5"/>
    <w:rsid w:val="00D3732E"/>
    <w:rsid w:val="00D37865"/>
    <w:rsid w:val="00D4048D"/>
    <w:rsid w:val="00D4175C"/>
    <w:rsid w:val="00D42596"/>
    <w:rsid w:val="00D4277B"/>
    <w:rsid w:val="00D45533"/>
    <w:rsid w:val="00D45FF2"/>
    <w:rsid w:val="00D46D1D"/>
    <w:rsid w:val="00D47F78"/>
    <w:rsid w:val="00D50C08"/>
    <w:rsid w:val="00D51085"/>
    <w:rsid w:val="00D520EF"/>
    <w:rsid w:val="00D522A1"/>
    <w:rsid w:val="00D52CB9"/>
    <w:rsid w:val="00D55680"/>
    <w:rsid w:val="00D55DA8"/>
    <w:rsid w:val="00D5701C"/>
    <w:rsid w:val="00D57204"/>
    <w:rsid w:val="00D5742A"/>
    <w:rsid w:val="00D60731"/>
    <w:rsid w:val="00D61484"/>
    <w:rsid w:val="00D61763"/>
    <w:rsid w:val="00D65568"/>
    <w:rsid w:val="00D667A3"/>
    <w:rsid w:val="00D66A25"/>
    <w:rsid w:val="00D66C0B"/>
    <w:rsid w:val="00D66C3D"/>
    <w:rsid w:val="00D66F43"/>
    <w:rsid w:val="00D67008"/>
    <w:rsid w:val="00D705B3"/>
    <w:rsid w:val="00D70967"/>
    <w:rsid w:val="00D709FE"/>
    <w:rsid w:val="00D70EE8"/>
    <w:rsid w:val="00D70F9D"/>
    <w:rsid w:val="00D714C0"/>
    <w:rsid w:val="00D719E6"/>
    <w:rsid w:val="00D73623"/>
    <w:rsid w:val="00D73B2B"/>
    <w:rsid w:val="00D73CE4"/>
    <w:rsid w:val="00D741D1"/>
    <w:rsid w:val="00D744D1"/>
    <w:rsid w:val="00D74A70"/>
    <w:rsid w:val="00D76700"/>
    <w:rsid w:val="00D768D9"/>
    <w:rsid w:val="00D76AE2"/>
    <w:rsid w:val="00D77EF9"/>
    <w:rsid w:val="00D806D4"/>
    <w:rsid w:val="00D80E4E"/>
    <w:rsid w:val="00D81EED"/>
    <w:rsid w:val="00D82380"/>
    <w:rsid w:val="00D8338E"/>
    <w:rsid w:val="00D83CB0"/>
    <w:rsid w:val="00D83F3C"/>
    <w:rsid w:val="00D84299"/>
    <w:rsid w:val="00D86503"/>
    <w:rsid w:val="00D86690"/>
    <w:rsid w:val="00D8708E"/>
    <w:rsid w:val="00D874A4"/>
    <w:rsid w:val="00D9152F"/>
    <w:rsid w:val="00D922EC"/>
    <w:rsid w:val="00D92F34"/>
    <w:rsid w:val="00D93270"/>
    <w:rsid w:val="00D96FF9"/>
    <w:rsid w:val="00D97016"/>
    <w:rsid w:val="00D9749D"/>
    <w:rsid w:val="00D97C6B"/>
    <w:rsid w:val="00DA2CDE"/>
    <w:rsid w:val="00DA3A1E"/>
    <w:rsid w:val="00DA3A9E"/>
    <w:rsid w:val="00DA5124"/>
    <w:rsid w:val="00DA5C74"/>
    <w:rsid w:val="00DA687C"/>
    <w:rsid w:val="00DA6DC1"/>
    <w:rsid w:val="00DA7900"/>
    <w:rsid w:val="00DA7BE1"/>
    <w:rsid w:val="00DB0A2D"/>
    <w:rsid w:val="00DB100A"/>
    <w:rsid w:val="00DB1190"/>
    <w:rsid w:val="00DB17AD"/>
    <w:rsid w:val="00DB1D5D"/>
    <w:rsid w:val="00DB21E8"/>
    <w:rsid w:val="00DB3DAA"/>
    <w:rsid w:val="00DB4C47"/>
    <w:rsid w:val="00DB5001"/>
    <w:rsid w:val="00DB6181"/>
    <w:rsid w:val="00DB69DE"/>
    <w:rsid w:val="00DB6CAD"/>
    <w:rsid w:val="00DC0B40"/>
    <w:rsid w:val="00DC1383"/>
    <w:rsid w:val="00DC2CAD"/>
    <w:rsid w:val="00DC2DF5"/>
    <w:rsid w:val="00DC2F8E"/>
    <w:rsid w:val="00DC3CE3"/>
    <w:rsid w:val="00DC55BD"/>
    <w:rsid w:val="00DC5800"/>
    <w:rsid w:val="00DC589B"/>
    <w:rsid w:val="00DC5C3E"/>
    <w:rsid w:val="00DC6855"/>
    <w:rsid w:val="00DC6A43"/>
    <w:rsid w:val="00DC6D0E"/>
    <w:rsid w:val="00DC6D23"/>
    <w:rsid w:val="00DC788F"/>
    <w:rsid w:val="00DC79CC"/>
    <w:rsid w:val="00DD0457"/>
    <w:rsid w:val="00DD0D11"/>
    <w:rsid w:val="00DD16C1"/>
    <w:rsid w:val="00DD1AB1"/>
    <w:rsid w:val="00DD2A01"/>
    <w:rsid w:val="00DD33D8"/>
    <w:rsid w:val="00DD3AE2"/>
    <w:rsid w:val="00DD58A7"/>
    <w:rsid w:val="00DD5A3D"/>
    <w:rsid w:val="00DD6A38"/>
    <w:rsid w:val="00DD6AF7"/>
    <w:rsid w:val="00DD6C4B"/>
    <w:rsid w:val="00DD7437"/>
    <w:rsid w:val="00DE0A44"/>
    <w:rsid w:val="00DE0C0C"/>
    <w:rsid w:val="00DE19CA"/>
    <w:rsid w:val="00DE2029"/>
    <w:rsid w:val="00DE270E"/>
    <w:rsid w:val="00DE2715"/>
    <w:rsid w:val="00DE3D5D"/>
    <w:rsid w:val="00DE43C7"/>
    <w:rsid w:val="00DE4419"/>
    <w:rsid w:val="00DE628C"/>
    <w:rsid w:val="00DE789E"/>
    <w:rsid w:val="00DE7EA9"/>
    <w:rsid w:val="00DF0380"/>
    <w:rsid w:val="00DF0603"/>
    <w:rsid w:val="00DF1D01"/>
    <w:rsid w:val="00DF269A"/>
    <w:rsid w:val="00DF4999"/>
    <w:rsid w:val="00DF57C1"/>
    <w:rsid w:val="00DF6399"/>
    <w:rsid w:val="00DF66C5"/>
    <w:rsid w:val="00DF7BAB"/>
    <w:rsid w:val="00E00ABF"/>
    <w:rsid w:val="00E01892"/>
    <w:rsid w:val="00E0228E"/>
    <w:rsid w:val="00E03A03"/>
    <w:rsid w:val="00E03B5C"/>
    <w:rsid w:val="00E03DB2"/>
    <w:rsid w:val="00E03E2D"/>
    <w:rsid w:val="00E046B2"/>
    <w:rsid w:val="00E07454"/>
    <w:rsid w:val="00E07F8F"/>
    <w:rsid w:val="00E10051"/>
    <w:rsid w:val="00E10464"/>
    <w:rsid w:val="00E10728"/>
    <w:rsid w:val="00E10E03"/>
    <w:rsid w:val="00E12F74"/>
    <w:rsid w:val="00E13274"/>
    <w:rsid w:val="00E13304"/>
    <w:rsid w:val="00E13896"/>
    <w:rsid w:val="00E15488"/>
    <w:rsid w:val="00E15BE3"/>
    <w:rsid w:val="00E161A3"/>
    <w:rsid w:val="00E166A3"/>
    <w:rsid w:val="00E16776"/>
    <w:rsid w:val="00E17CAE"/>
    <w:rsid w:val="00E206A4"/>
    <w:rsid w:val="00E20790"/>
    <w:rsid w:val="00E20FD6"/>
    <w:rsid w:val="00E21558"/>
    <w:rsid w:val="00E21978"/>
    <w:rsid w:val="00E22678"/>
    <w:rsid w:val="00E228DF"/>
    <w:rsid w:val="00E23E37"/>
    <w:rsid w:val="00E24908"/>
    <w:rsid w:val="00E2675D"/>
    <w:rsid w:val="00E26A25"/>
    <w:rsid w:val="00E27563"/>
    <w:rsid w:val="00E27C0C"/>
    <w:rsid w:val="00E308C1"/>
    <w:rsid w:val="00E319E4"/>
    <w:rsid w:val="00E32518"/>
    <w:rsid w:val="00E3339E"/>
    <w:rsid w:val="00E3360D"/>
    <w:rsid w:val="00E361DB"/>
    <w:rsid w:val="00E37865"/>
    <w:rsid w:val="00E37C19"/>
    <w:rsid w:val="00E37EF6"/>
    <w:rsid w:val="00E407C1"/>
    <w:rsid w:val="00E40886"/>
    <w:rsid w:val="00E408F5"/>
    <w:rsid w:val="00E40E03"/>
    <w:rsid w:val="00E40EC3"/>
    <w:rsid w:val="00E4120B"/>
    <w:rsid w:val="00E413FF"/>
    <w:rsid w:val="00E43162"/>
    <w:rsid w:val="00E439BA"/>
    <w:rsid w:val="00E43F27"/>
    <w:rsid w:val="00E44D67"/>
    <w:rsid w:val="00E4573A"/>
    <w:rsid w:val="00E459A6"/>
    <w:rsid w:val="00E45F61"/>
    <w:rsid w:val="00E47239"/>
    <w:rsid w:val="00E5069D"/>
    <w:rsid w:val="00E50F01"/>
    <w:rsid w:val="00E51A37"/>
    <w:rsid w:val="00E520C8"/>
    <w:rsid w:val="00E53090"/>
    <w:rsid w:val="00E53854"/>
    <w:rsid w:val="00E56CF2"/>
    <w:rsid w:val="00E573EE"/>
    <w:rsid w:val="00E60382"/>
    <w:rsid w:val="00E63AA8"/>
    <w:rsid w:val="00E678BE"/>
    <w:rsid w:val="00E70442"/>
    <w:rsid w:val="00E73F6B"/>
    <w:rsid w:val="00E74D8C"/>
    <w:rsid w:val="00E751AD"/>
    <w:rsid w:val="00E752EA"/>
    <w:rsid w:val="00E77004"/>
    <w:rsid w:val="00E770A6"/>
    <w:rsid w:val="00E774F6"/>
    <w:rsid w:val="00E77D33"/>
    <w:rsid w:val="00E77DE6"/>
    <w:rsid w:val="00E80337"/>
    <w:rsid w:val="00E8090F"/>
    <w:rsid w:val="00E81CC8"/>
    <w:rsid w:val="00E83781"/>
    <w:rsid w:val="00E83D9F"/>
    <w:rsid w:val="00E841C0"/>
    <w:rsid w:val="00E856BC"/>
    <w:rsid w:val="00E859FD"/>
    <w:rsid w:val="00E85DED"/>
    <w:rsid w:val="00E85ED7"/>
    <w:rsid w:val="00E86856"/>
    <w:rsid w:val="00E87775"/>
    <w:rsid w:val="00E8778E"/>
    <w:rsid w:val="00E9081D"/>
    <w:rsid w:val="00E90AC2"/>
    <w:rsid w:val="00E90AF0"/>
    <w:rsid w:val="00E90C49"/>
    <w:rsid w:val="00E93799"/>
    <w:rsid w:val="00E93990"/>
    <w:rsid w:val="00E93CCE"/>
    <w:rsid w:val="00E94328"/>
    <w:rsid w:val="00E9504C"/>
    <w:rsid w:val="00E96D06"/>
    <w:rsid w:val="00E97437"/>
    <w:rsid w:val="00E97728"/>
    <w:rsid w:val="00E97A67"/>
    <w:rsid w:val="00EA04BA"/>
    <w:rsid w:val="00EA1531"/>
    <w:rsid w:val="00EA203B"/>
    <w:rsid w:val="00EA24C7"/>
    <w:rsid w:val="00EA263D"/>
    <w:rsid w:val="00EA2789"/>
    <w:rsid w:val="00EA2BBD"/>
    <w:rsid w:val="00EA425B"/>
    <w:rsid w:val="00EA4690"/>
    <w:rsid w:val="00EA4833"/>
    <w:rsid w:val="00EA4F2F"/>
    <w:rsid w:val="00EA5926"/>
    <w:rsid w:val="00EA61BE"/>
    <w:rsid w:val="00EA6381"/>
    <w:rsid w:val="00EA7107"/>
    <w:rsid w:val="00EA721E"/>
    <w:rsid w:val="00EA7CBA"/>
    <w:rsid w:val="00EB54D3"/>
    <w:rsid w:val="00EB6059"/>
    <w:rsid w:val="00EB62DF"/>
    <w:rsid w:val="00EB6BAE"/>
    <w:rsid w:val="00EC05BD"/>
    <w:rsid w:val="00EC101A"/>
    <w:rsid w:val="00EC29F2"/>
    <w:rsid w:val="00EC389B"/>
    <w:rsid w:val="00EC3F2B"/>
    <w:rsid w:val="00EC5BE5"/>
    <w:rsid w:val="00EC7159"/>
    <w:rsid w:val="00ED115A"/>
    <w:rsid w:val="00ED1642"/>
    <w:rsid w:val="00ED1B2A"/>
    <w:rsid w:val="00ED2DD1"/>
    <w:rsid w:val="00ED419D"/>
    <w:rsid w:val="00ED4650"/>
    <w:rsid w:val="00ED4C94"/>
    <w:rsid w:val="00ED501C"/>
    <w:rsid w:val="00ED5296"/>
    <w:rsid w:val="00ED578D"/>
    <w:rsid w:val="00ED6636"/>
    <w:rsid w:val="00ED6965"/>
    <w:rsid w:val="00ED7D31"/>
    <w:rsid w:val="00ED7EF4"/>
    <w:rsid w:val="00EE008B"/>
    <w:rsid w:val="00EE0AA4"/>
    <w:rsid w:val="00EE10D3"/>
    <w:rsid w:val="00EE12BA"/>
    <w:rsid w:val="00EE1D05"/>
    <w:rsid w:val="00EE27B8"/>
    <w:rsid w:val="00EE3008"/>
    <w:rsid w:val="00EE4964"/>
    <w:rsid w:val="00EE5B04"/>
    <w:rsid w:val="00EE680E"/>
    <w:rsid w:val="00EE6813"/>
    <w:rsid w:val="00EE78DF"/>
    <w:rsid w:val="00EE7BD5"/>
    <w:rsid w:val="00EF0117"/>
    <w:rsid w:val="00EF0E9D"/>
    <w:rsid w:val="00EF15A2"/>
    <w:rsid w:val="00EF1DC7"/>
    <w:rsid w:val="00EF1EA7"/>
    <w:rsid w:val="00EF241B"/>
    <w:rsid w:val="00EF280B"/>
    <w:rsid w:val="00EF34D9"/>
    <w:rsid w:val="00EF4270"/>
    <w:rsid w:val="00EF4EA7"/>
    <w:rsid w:val="00EF63AF"/>
    <w:rsid w:val="00EF66BF"/>
    <w:rsid w:val="00EF6F66"/>
    <w:rsid w:val="00F00505"/>
    <w:rsid w:val="00F007DA"/>
    <w:rsid w:val="00F0083E"/>
    <w:rsid w:val="00F018C4"/>
    <w:rsid w:val="00F02CEE"/>
    <w:rsid w:val="00F03933"/>
    <w:rsid w:val="00F058EA"/>
    <w:rsid w:val="00F07D4A"/>
    <w:rsid w:val="00F07E2A"/>
    <w:rsid w:val="00F1188B"/>
    <w:rsid w:val="00F11BAB"/>
    <w:rsid w:val="00F11CE8"/>
    <w:rsid w:val="00F12778"/>
    <w:rsid w:val="00F1459D"/>
    <w:rsid w:val="00F146B4"/>
    <w:rsid w:val="00F1527E"/>
    <w:rsid w:val="00F16BD8"/>
    <w:rsid w:val="00F1735D"/>
    <w:rsid w:val="00F17A71"/>
    <w:rsid w:val="00F21B97"/>
    <w:rsid w:val="00F21C5A"/>
    <w:rsid w:val="00F21DD8"/>
    <w:rsid w:val="00F22507"/>
    <w:rsid w:val="00F22661"/>
    <w:rsid w:val="00F23219"/>
    <w:rsid w:val="00F2403B"/>
    <w:rsid w:val="00F25688"/>
    <w:rsid w:val="00F27505"/>
    <w:rsid w:val="00F27D4B"/>
    <w:rsid w:val="00F305B9"/>
    <w:rsid w:val="00F3120B"/>
    <w:rsid w:val="00F31339"/>
    <w:rsid w:val="00F31416"/>
    <w:rsid w:val="00F315BE"/>
    <w:rsid w:val="00F31611"/>
    <w:rsid w:val="00F31751"/>
    <w:rsid w:val="00F32A11"/>
    <w:rsid w:val="00F32FC3"/>
    <w:rsid w:val="00F35CDD"/>
    <w:rsid w:val="00F3622A"/>
    <w:rsid w:val="00F36FA7"/>
    <w:rsid w:val="00F40184"/>
    <w:rsid w:val="00F40746"/>
    <w:rsid w:val="00F41564"/>
    <w:rsid w:val="00F419AE"/>
    <w:rsid w:val="00F42B25"/>
    <w:rsid w:val="00F42B7E"/>
    <w:rsid w:val="00F42C5B"/>
    <w:rsid w:val="00F433DA"/>
    <w:rsid w:val="00F456CA"/>
    <w:rsid w:val="00F45A98"/>
    <w:rsid w:val="00F47CF1"/>
    <w:rsid w:val="00F501F8"/>
    <w:rsid w:val="00F5105C"/>
    <w:rsid w:val="00F53CF3"/>
    <w:rsid w:val="00F53F17"/>
    <w:rsid w:val="00F5491D"/>
    <w:rsid w:val="00F55BD1"/>
    <w:rsid w:val="00F5675F"/>
    <w:rsid w:val="00F56B9A"/>
    <w:rsid w:val="00F56FAA"/>
    <w:rsid w:val="00F573F8"/>
    <w:rsid w:val="00F57924"/>
    <w:rsid w:val="00F57C1B"/>
    <w:rsid w:val="00F6114C"/>
    <w:rsid w:val="00F614BF"/>
    <w:rsid w:val="00F62171"/>
    <w:rsid w:val="00F63834"/>
    <w:rsid w:val="00F6461E"/>
    <w:rsid w:val="00F65850"/>
    <w:rsid w:val="00F666E5"/>
    <w:rsid w:val="00F66DDB"/>
    <w:rsid w:val="00F67EF7"/>
    <w:rsid w:val="00F70457"/>
    <w:rsid w:val="00F71200"/>
    <w:rsid w:val="00F713DE"/>
    <w:rsid w:val="00F7197F"/>
    <w:rsid w:val="00F719A3"/>
    <w:rsid w:val="00F72C24"/>
    <w:rsid w:val="00F73418"/>
    <w:rsid w:val="00F756A0"/>
    <w:rsid w:val="00F76D3B"/>
    <w:rsid w:val="00F76E5C"/>
    <w:rsid w:val="00F77BF4"/>
    <w:rsid w:val="00F80CBC"/>
    <w:rsid w:val="00F81620"/>
    <w:rsid w:val="00F83301"/>
    <w:rsid w:val="00F83A2C"/>
    <w:rsid w:val="00F83BDB"/>
    <w:rsid w:val="00F845C0"/>
    <w:rsid w:val="00F85AD8"/>
    <w:rsid w:val="00F867F9"/>
    <w:rsid w:val="00F86962"/>
    <w:rsid w:val="00F907FC"/>
    <w:rsid w:val="00F9147A"/>
    <w:rsid w:val="00F9375E"/>
    <w:rsid w:val="00F93870"/>
    <w:rsid w:val="00F939B6"/>
    <w:rsid w:val="00F93C03"/>
    <w:rsid w:val="00F93FCA"/>
    <w:rsid w:val="00F945D5"/>
    <w:rsid w:val="00F96ADE"/>
    <w:rsid w:val="00F978BC"/>
    <w:rsid w:val="00FA20D7"/>
    <w:rsid w:val="00FA2222"/>
    <w:rsid w:val="00FA2974"/>
    <w:rsid w:val="00FA2E1D"/>
    <w:rsid w:val="00FA3F25"/>
    <w:rsid w:val="00FA4FF8"/>
    <w:rsid w:val="00FA5E64"/>
    <w:rsid w:val="00FA65F5"/>
    <w:rsid w:val="00FA6DF4"/>
    <w:rsid w:val="00FA789C"/>
    <w:rsid w:val="00FB141F"/>
    <w:rsid w:val="00FB14D7"/>
    <w:rsid w:val="00FB3D8A"/>
    <w:rsid w:val="00FB46D2"/>
    <w:rsid w:val="00FB492A"/>
    <w:rsid w:val="00FB4C9E"/>
    <w:rsid w:val="00FB537A"/>
    <w:rsid w:val="00FB61E3"/>
    <w:rsid w:val="00FB6F17"/>
    <w:rsid w:val="00FB7014"/>
    <w:rsid w:val="00FB725D"/>
    <w:rsid w:val="00FB7652"/>
    <w:rsid w:val="00FC189A"/>
    <w:rsid w:val="00FC41EC"/>
    <w:rsid w:val="00FC4485"/>
    <w:rsid w:val="00FC4F25"/>
    <w:rsid w:val="00FC544B"/>
    <w:rsid w:val="00FC6C34"/>
    <w:rsid w:val="00FC6F72"/>
    <w:rsid w:val="00FC70CB"/>
    <w:rsid w:val="00FC773B"/>
    <w:rsid w:val="00FC7D91"/>
    <w:rsid w:val="00FD02E9"/>
    <w:rsid w:val="00FD049B"/>
    <w:rsid w:val="00FD151F"/>
    <w:rsid w:val="00FD1542"/>
    <w:rsid w:val="00FD2955"/>
    <w:rsid w:val="00FD3190"/>
    <w:rsid w:val="00FD5537"/>
    <w:rsid w:val="00FD57C7"/>
    <w:rsid w:val="00FD581C"/>
    <w:rsid w:val="00FD5D67"/>
    <w:rsid w:val="00FD63DC"/>
    <w:rsid w:val="00FD649A"/>
    <w:rsid w:val="00FD7231"/>
    <w:rsid w:val="00FE42CD"/>
    <w:rsid w:val="00FE4C50"/>
    <w:rsid w:val="00FE58E8"/>
    <w:rsid w:val="00FE6D96"/>
    <w:rsid w:val="00FE7A70"/>
    <w:rsid w:val="00FE7B5C"/>
    <w:rsid w:val="00FF0086"/>
    <w:rsid w:val="00FF04C0"/>
    <w:rsid w:val="00FF1C84"/>
    <w:rsid w:val="00FF1CB0"/>
    <w:rsid w:val="00FF1DFF"/>
    <w:rsid w:val="00FF21E9"/>
    <w:rsid w:val="00FF2512"/>
    <w:rsid w:val="00FF4E73"/>
    <w:rsid w:val="00FF6347"/>
    <w:rsid w:val="00FF744C"/>
    <w:rsid w:val="00FF7F0C"/>
    <w:rsid w:val="03E4FEFA"/>
    <w:rsid w:val="06630F66"/>
    <w:rsid w:val="06EE36D5"/>
    <w:rsid w:val="07033F06"/>
    <w:rsid w:val="0986E558"/>
    <w:rsid w:val="09A70046"/>
    <w:rsid w:val="0BFA26A3"/>
    <w:rsid w:val="0C37E834"/>
    <w:rsid w:val="0FF0C94F"/>
    <w:rsid w:val="12558207"/>
    <w:rsid w:val="13286A11"/>
    <w:rsid w:val="13B88CDC"/>
    <w:rsid w:val="13F15268"/>
    <w:rsid w:val="14785195"/>
    <w:rsid w:val="149468E7"/>
    <w:rsid w:val="1552C5B6"/>
    <w:rsid w:val="1728F32A"/>
    <w:rsid w:val="1768EDA3"/>
    <w:rsid w:val="177AC193"/>
    <w:rsid w:val="179F47CA"/>
    <w:rsid w:val="17ED7B9A"/>
    <w:rsid w:val="19393F6A"/>
    <w:rsid w:val="1997AB95"/>
    <w:rsid w:val="19B0CCF9"/>
    <w:rsid w:val="1BBEE2C9"/>
    <w:rsid w:val="1CCA8E09"/>
    <w:rsid w:val="1CDDEEBF"/>
    <w:rsid w:val="2020C52E"/>
    <w:rsid w:val="20E2A234"/>
    <w:rsid w:val="2133A171"/>
    <w:rsid w:val="2437DC73"/>
    <w:rsid w:val="25BA565F"/>
    <w:rsid w:val="27402DFB"/>
    <w:rsid w:val="275626C0"/>
    <w:rsid w:val="2904710F"/>
    <w:rsid w:val="29A7FDAA"/>
    <w:rsid w:val="2A89AB5D"/>
    <w:rsid w:val="2C7E04A2"/>
    <w:rsid w:val="2CED5DA7"/>
    <w:rsid w:val="2E6C026E"/>
    <w:rsid w:val="2EDBB4EE"/>
    <w:rsid w:val="2FEFCD8C"/>
    <w:rsid w:val="32AB980C"/>
    <w:rsid w:val="32DFB256"/>
    <w:rsid w:val="340B3D98"/>
    <w:rsid w:val="36F8A7F4"/>
    <w:rsid w:val="37AEEAE1"/>
    <w:rsid w:val="38C6D475"/>
    <w:rsid w:val="39D23060"/>
    <w:rsid w:val="39DD394A"/>
    <w:rsid w:val="3C5B3909"/>
    <w:rsid w:val="3D607C22"/>
    <w:rsid w:val="3D65E698"/>
    <w:rsid w:val="3DA943D3"/>
    <w:rsid w:val="3E2675F8"/>
    <w:rsid w:val="3F4DEB60"/>
    <w:rsid w:val="4133470B"/>
    <w:rsid w:val="42B18D2A"/>
    <w:rsid w:val="4369FBCF"/>
    <w:rsid w:val="43DAB74D"/>
    <w:rsid w:val="441F4D8C"/>
    <w:rsid w:val="452F47AE"/>
    <w:rsid w:val="45C3D136"/>
    <w:rsid w:val="45C63634"/>
    <w:rsid w:val="46B21643"/>
    <w:rsid w:val="4757B6C2"/>
    <w:rsid w:val="47773542"/>
    <w:rsid w:val="49CD08EE"/>
    <w:rsid w:val="4A1E90FC"/>
    <w:rsid w:val="4B801282"/>
    <w:rsid w:val="4FD3738A"/>
    <w:rsid w:val="51233637"/>
    <w:rsid w:val="515CE009"/>
    <w:rsid w:val="529F4955"/>
    <w:rsid w:val="52DBAE5D"/>
    <w:rsid w:val="5477D366"/>
    <w:rsid w:val="551DBDD9"/>
    <w:rsid w:val="55401EFF"/>
    <w:rsid w:val="55DE6C66"/>
    <w:rsid w:val="568AD498"/>
    <w:rsid w:val="56DF49D9"/>
    <w:rsid w:val="57E3F69A"/>
    <w:rsid w:val="58F4E3B7"/>
    <w:rsid w:val="5ED80DE5"/>
    <w:rsid w:val="5F2A9ED5"/>
    <w:rsid w:val="5F379B8C"/>
    <w:rsid w:val="65C62FE0"/>
    <w:rsid w:val="65EC4F96"/>
    <w:rsid w:val="6785ED78"/>
    <w:rsid w:val="67D00839"/>
    <w:rsid w:val="682F71A9"/>
    <w:rsid w:val="6A38E537"/>
    <w:rsid w:val="6A5F7E9F"/>
    <w:rsid w:val="6C945716"/>
    <w:rsid w:val="6C9D38ED"/>
    <w:rsid w:val="6E826DEE"/>
    <w:rsid w:val="6EC9E565"/>
    <w:rsid w:val="6F6FA53D"/>
    <w:rsid w:val="7121B4D8"/>
    <w:rsid w:val="718F3E49"/>
    <w:rsid w:val="71A2FD80"/>
    <w:rsid w:val="723AB043"/>
    <w:rsid w:val="731B292B"/>
    <w:rsid w:val="754FB046"/>
    <w:rsid w:val="757AB28B"/>
    <w:rsid w:val="76148CBE"/>
    <w:rsid w:val="76313345"/>
    <w:rsid w:val="7642A3DF"/>
    <w:rsid w:val="77CC6E9D"/>
    <w:rsid w:val="798C86F7"/>
    <w:rsid w:val="7A74BEFA"/>
    <w:rsid w:val="7B402DEF"/>
    <w:rsid w:val="7CD17F42"/>
    <w:rsid w:val="7D474E27"/>
    <w:rsid w:val="7DC1315F"/>
    <w:rsid w:val="7F7DDF46"/>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15:docId w15:val="{A34CD44D-E735-4A3D-96D8-03FEBC433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5FF"/>
    <w:pPr>
      <w:spacing w:line="384" w:lineRule="auto"/>
      <w:jc w:val="both"/>
    </w:pPr>
    <w:rPr>
      <w:rFonts w:ascii="Arial" w:eastAsia="Times New Roman" w:hAnsi="Arial" w:cs="Arial"/>
      <w:sz w:val="22"/>
      <w:szCs w:val="22"/>
      <w:lang w:eastAsia="de-DE"/>
    </w:rPr>
  </w:style>
  <w:style w:type="paragraph" w:styleId="berschrift1">
    <w:name w:val="heading 1"/>
    <w:basedOn w:val="Standard"/>
    <w:next w:val="Standard"/>
    <w:link w:val="berschrift1Zchn"/>
    <w:uiPriority w:val="99"/>
    <w:qFormat/>
    <w:rsid w:val="007F6E29"/>
    <w:pPr>
      <w:keepNext/>
      <w:keepLines/>
      <w:numPr>
        <w:numId w:val="2"/>
      </w:numPr>
      <w:pBdr>
        <w:bottom w:val="single" w:sz="4" w:space="1" w:color="EE2E24"/>
      </w:pBdr>
      <w:spacing w:before="240" w:after="120" w:line="240" w:lineRule="auto"/>
      <w:ind w:left="431" w:hanging="431"/>
      <w:jc w:val="left"/>
      <w:outlineLvl w:val="0"/>
    </w:pPr>
    <w:rPr>
      <w:b/>
      <w:bCs/>
      <w:color w:val="FF0000"/>
      <w:sz w:val="32"/>
      <w:szCs w:val="32"/>
      <w:lang w:val="nl-BE" w:eastAsia="en-US"/>
    </w:rPr>
  </w:style>
  <w:style w:type="paragraph" w:styleId="berschrift2">
    <w:name w:val="heading 2"/>
    <w:basedOn w:val="Standard"/>
    <w:next w:val="Standard"/>
    <w:link w:val="berschrift2Zchn"/>
    <w:uiPriority w:val="99"/>
    <w:qFormat/>
    <w:rsid w:val="00257032"/>
    <w:pPr>
      <w:keepNext/>
      <w:keepLines/>
      <w:spacing w:after="120" w:line="360" w:lineRule="auto"/>
      <w:jc w:val="left"/>
      <w:outlineLvl w:val="1"/>
    </w:pPr>
    <w:rPr>
      <w:b/>
      <w:bCs/>
      <w:lang w:val="nl-BE" w:eastAsia="en-US"/>
    </w:rPr>
  </w:style>
  <w:style w:type="paragraph" w:styleId="berschrift3">
    <w:name w:val="heading 3"/>
    <w:basedOn w:val="Standard"/>
    <w:next w:val="Standard"/>
    <w:link w:val="berschrift3Zchn"/>
    <w:uiPriority w:val="99"/>
    <w:qFormat/>
    <w:rsid w:val="007F6E29"/>
    <w:pPr>
      <w:keepNext/>
      <w:keepLines/>
      <w:numPr>
        <w:ilvl w:val="2"/>
        <w:numId w:val="2"/>
      </w:numPr>
      <w:spacing w:before="240" w:after="120" w:line="240" w:lineRule="auto"/>
      <w:jc w:val="left"/>
      <w:outlineLvl w:val="2"/>
    </w:pPr>
    <w:rPr>
      <w:b/>
      <w:bCs/>
      <w:lang w:val="nl-BE" w:eastAsia="en-US"/>
    </w:rPr>
  </w:style>
  <w:style w:type="paragraph" w:styleId="berschrift4">
    <w:name w:val="heading 4"/>
    <w:basedOn w:val="Standard"/>
    <w:next w:val="Standard"/>
    <w:link w:val="berschrift4Zchn"/>
    <w:uiPriority w:val="99"/>
    <w:qFormat/>
    <w:rsid w:val="007F6E29"/>
    <w:pPr>
      <w:keepNext/>
      <w:keepLines/>
      <w:numPr>
        <w:ilvl w:val="3"/>
        <w:numId w:val="2"/>
      </w:numPr>
      <w:spacing w:before="200" w:line="240" w:lineRule="atLeast"/>
      <w:ind w:left="862" w:hanging="862"/>
      <w:jc w:val="left"/>
      <w:outlineLvl w:val="3"/>
    </w:pPr>
    <w:rPr>
      <w:b/>
      <w:bCs/>
      <w:i/>
      <w:iCs/>
      <w:sz w:val="18"/>
      <w:szCs w:val="18"/>
      <w:lang w:val="nl-BE" w:eastAsia="en-US"/>
    </w:rPr>
  </w:style>
  <w:style w:type="paragraph" w:styleId="berschrift5">
    <w:name w:val="heading 5"/>
    <w:basedOn w:val="berschrift4"/>
    <w:next w:val="Standard"/>
    <w:link w:val="berschrift5Zchn"/>
    <w:uiPriority w:val="99"/>
    <w:qFormat/>
    <w:rsid w:val="007F6E29"/>
    <w:pPr>
      <w:numPr>
        <w:ilvl w:val="4"/>
      </w:numPr>
      <w:outlineLvl w:val="4"/>
    </w:pPr>
    <w:rPr>
      <w:color w:val="6C6C6C"/>
      <w:lang w:val="en-US"/>
    </w:rPr>
  </w:style>
  <w:style w:type="paragraph" w:styleId="berschrift6">
    <w:name w:val="heading 6"/>
    <w:basedOn w:val="berschrift4"/>
    <w:next w:val="Standard"/>
    <w:link w:val="berschrift6Zchn"/>
    <w:uiPriority w:val="99"/>
    <w:qFormat/>
    <w:rsid w:val="007F6E29"/>
    <w:pPr>
      <w:numPr>
        <w:ilvl w:val="5"/>
      </w:numPr>
      <w:outlineLvl w:val="5"/>
    </w:pPr>
    <w:rPr>
      <w:b w:val="0"/>
      <w:bCs w:val="0"/>
      <w:color w:val="6C6C6C"/>
    </w:rPr>
  </w:style>
  <w:style w:type="paragraph" w:styleId="berschrift7">
    <w:name w:val="heading 7"/>
    <w:basedOn w:val="Standard"/>
    <w:next w:val="Standard"/>
    <w:link w:val="berschrift7Zchn"/>
    <w:uiPriority w:val="99"/>
    <w:qFormat/>
    <w:rsid w:val="007F6E29"/>
    <w:pPr>
      <w:keepNext/>
      <w:keepLines/>
      <w:numPr>
        <w:ilvl w:val="6"/>
        <w:numId w:val="2"/>
      </w:numPr>
      <w:spacing w:before="200" w:line="240" w:lineRule="atLeast"/>
      <w:jc w:val="left"/>
      <w:outlineLvl w:val="6"/>
    </w:pPr>
    <w:rPr>
      <w:rFonts w:ascii="Cambria" w:hAnsi="Cambria" w:cs="Cambria"/>
      <w:i/>
      <w:iCs/>
      <w:color w:val="404040"/>
      <w:sz w:val="18"/>
      <w:szCs w:val="18"/>
      <w:lang w:val="nl-BE" w:eastAsia="en-US"/>
    </w:rPr>
  </w:style>
  <w:style w:type="paragraph" w:styleId="berschrift8">
    <w:name w:val="heading 8"/>
    <w:basedOn w:val="Standard"/>
    <w:next w:val="Standard"/>
    <w:link w:val="berschrift8Zchn"/>
    <w:uiPriority w:val="99"/>
    <w:qFormat/>
    <w:rsid w:val="007F6E29"/>
    <w:pPr>
      <w:keepNext/>
      <w:keepLines/>
      <w:numPr>
        <w:ilvl w:val="7"/>
        <w:numId w:val="2"/>
      </w:numPr>
      <w:spacing w:before="200" w:line="240" w:lineRule="atLeast"/>
      <w:jc w:val="left"/>
      <w:outlineLvl w:val="7"/>
    </w:pPr>
    <w:rPr>
      <w:rFonts w:ascii="Cambria" w:hAnsi="Cambria" w:cs="Cambria"/>
      <w:color w:val="404040"/>
      <w:sz w:val="20"/>
      <w:szCs w:val="20"/>
      <w:lang w:val="nl-BE" w:eastAsia="en-US"/>
    </w:rPr>
  </w:style>
  <w:style w:type="paragraph" w:styleId="berschrift9">
    <w:name w:val="heading 9"/>
    <w:basedOn w:val="Standard"/>
    <w:next w:val="Standard"/>
    <w:link w:val="berschrift9Zchn"/>
    <w:uiPriority w:val="99"/>
    <w:qFormat/>
    <w:rsid w:val="007F6E29"/>
    <w:pPr>
      <w:keepNext/>
      <w:keepLines/>
      <w:numPr>
        <w:ilvl w:val="8"/>
        <w:numId w:val="2"/>
      </w:numPr>
      <w:spacing w:before="200" w:line="240" w:lineRule="atLeast"/>
      <w:jc w:val="left"/>
      <w:outlineLvl w:val="8"/>
    </w:pPr>
    <w:rPr>
      <w:rFonts w:ascii="Cambria" w:hAnsi="Cambria" w:cs="Cambria"/>
      <w:i/>
      <w:iCs/>
      <w:color w:val="404040"/>
      <w:sz w:val="20"/>
      <w:szCs w:val="20"/>
      <w:lang w:val="nl-BE"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KopfzeileZchn">
    <w:name w:val="Kopfzeile Zchn"/>
    <w:basedOn w:val="Absatz-Standardschriftart"/>
    <w:link w:val="Kopfzeile"/>
    <w:uiPriority w:val="99"/>
    <w:rsid w:val="008D2B60"/>
  </w:style>
  <w:style w:type="paragraph" w:styleId="Fuzeile">
    <w:name w:val="footer"/>
    <w:basedOn w:val="Standard"/>
    <w:link w:val="FuzeileZchn"/>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uzeileZchn">
    <w:name w:val="Fußzeile Zchn"/>
    <w:basedOn w:val="Absatz-Standardschriftart"/>
    <w:link w:val="Fuzeile"/>
    <w:uiPriority w:val="99"/>
    <w:rsid w:val="008D2B60"/>
  </w:style>
  <w:style w:type="character" w:styleId="Seitenzahl">
    <w:name w:val="page number"/>
    <w:rsid w:val="008D2B60"/>
    <w:rPr>
      <w:rFonts w:cs="Times New Roman"/>
      <w:lang w:val="nl-BE"/>
    </w:rPr>
  </w:style>
  <w:style w:type="paragraph" w:styleId="Sprechblasentext">
    <w:name w:val="Balloon Text"/>
    <w:basedOn w:val="Standard"/>
    <w:link w:val="SprechblasentextZchn"/>
    <w:uiPriority w:val="99"/>
    <w:semiHidden/>
    <w:unhideWhenUsed/>
    <w:rsid w:val="00E4573A"/>
    <w:rPr>
      <w:rFonts w:ascii="Segoe UI" w:hAnsi="Segoe UI" w:cs="Segoe UI"/>
      <w:sz w:val="18"/>
      <w:szCs w:val="18"/>
    </w:rPr>
  </w:style>
  <w:style w:type="character" w:customStyle="1" w:styleId="SprechblasentextZchn">
    <w:name w:val="Sprechblasentext Zchn"/>
    <w:link w:val="Sprechblasentext"/>
    <w:uiPriority w:val="99"/>
    <w:semiHidden/>
    <w:rsid w:val="00E4573A"/>
    <w:rPr>
      <w:rFonts w:ascii="Segoe UI" w:eastAsia="Times New Roman" w:hAnsi="Segoe UI" w:cs="Segoe UI"/>
      <w:sz w:val="18"/>
      <w:szCs w:val="18"/>
    </w:rPr>
  </w:style>
  <w:style w:type="character" w:customStyle="1" w:styleId="berschrift1Zchn">
    <w:name w:val="Überschrift 1 Zchn"/>
    <w:link w:val="berschrift1"/>
    <w:uiPriority w:val="99"/>
    <w:rsid w:val="007F6E29"/>
    <w:rPr>
      <w:rFonts w:ascii="Arial" w:eastAsia="Times New Roman" w:hAnsi="Arial" w:cs="Arial"/>
      <w:b/>
      <w:bCs/>
      <w:color w:val="FF0000"/>
      <w:sz w:val="32"/>
      <w:szCs w:val="32"/>
      <w:lang w:val="nl-BE" w:eastAsia="en-US"/>
    </w:rPr>
  </w:style>
  <w:style w:type="character" w:customStyle="1" w:styleId="berschrift2Zchn">
    <w:name w:val="Überschrift 2 Zchn"/>
    <w:link w:val="berschrift2"/>
    <w:uiPriority w:val="99"/>
    <w:rsid w:val="00257032"/>
    <w:rPr>
      <w:rFonts w:ascii="Arial" w:eastAsia="Times New Roman" w:hAnsi="Arial" w:cs="Arial"/>
      <w:b/>
      <w:bCs/>
      <w:sz w:val="22"/>
      <w:szCs w:val="22"/>
      <w:lang w:val="nl-BE" w:eastAsia="en-US"/>
    </w:rPr>
  </w:style>
  <w:style w:type="character" w:customStyle="1" w:styleId="berschrift3Zchn">
    <w:name w:val="Überschrift 3 Zchn"/>
    <w:link w:val="berschrift3"/>
    <w:uiPriority w:val="99"/>
    <w:rsid w:val="007F6E29"/>
    <w:rPr>
      <w:rFonts w:ascii="Arial" w:eastAsia="Times New Roman" w:hAnsi="Arial" w:cs="Arial"/>
      <w:b/>
      <w:bCs/>
      <w:sz w:val="22"/>
      <w:szCs w:val="22"/>
      <w:lang w:val="nl-BE" w:eastAsia="en-US"/>
    </w:rPr>
  </w:style>
  <w:style w:type="character" w:customStyle="1" w:styleId="berschrift4Zchn">
    <w:name w:val="Überschrift 4 Zchn"/>
    <w:link w:val="berschrift4"/>
    <w:uiPriority w:val="99"/>
    <w:rsid w:val="007F6E29"/>
    <w:rPr>
      <w:rFonts w:ascii="Arial" w:eastAsia="Times New Roman" w:hAnsi="Arial" w:cs="Arial"/>
      <w:b/>
      <w:bCs/>
      <w:i/>
      <w:iCs/>
      <w:sz w:val="18"/>
      <w:szCs w:val="18"/>
      <w:lang w:val="nl-BE" w:eastAsia="en-US"/>
    </w:rPr>
  </w:style>
  <w:style w:type="character" w:customStyle="1" w:styleId="berschrift5Zchn">
    <w:name w:val="Überschrift 5 Zchn"/>
    <w:link w:val="berschrift5"/>
    <w:uiPriority w:val="99"/>
    <w:rsid w:val="007F6E29"/>
    <w:rPr>
      <w:rFonts w:ascii="Arial" w:eastAsia="Times New Roman" w:hAnsi="Arial" w:cs="Arial"/>
      <w:b/>
      <w:bCs/>
      <w:i/>
      <w:iCs/>
      <w:color w:val="6C6C6C"/>
      <w:sz w:val="18"/>
      <w:szCs w:val="18"/>
      <w:lang w:val="en-US" w:eastAsia="en-US"/>
    </w:rPr>
  </w:style>
  <w:style w:type="character" w:customStyle="1" w:styleId="berschrift6Zchn">
    <w:name w:val="Überschrift 6 Zchn"/>
    <w:link w:val="berschrift6"/>
    <w:uiPriority w:val="99"/>
    <w:rsid w:val="007F6E29"/>
    <w:rPr>
      <w:rFonts w:ascii="Arial" w:eastAsia="Times New Roman" w:hAnsi="Arial" w:cs="Arial"/>
      <w:i/>
      <w:iCs/>
      <w:color w:val="6C6C6C"/>
      <w:sz w:val="18"/>
      <w:szCs w:val="18"/>
      <w:lang w:val="nl-BE" w:eastAsia="en-US"/>
    </w:rPr>
  </w:style>
  <w:style w:type="character" w:customStyle="1" w:styleId="berschrift7Zchn">
    <w:name w:val="Überschrift 7 Zchn"/>
    <w:link w:val="berschrift7"/>
    <w:uiPriority w:val="99"/>
    <w:rsid w:val="007F6E29"/>
    <w:rPr>
      <w:rFonts w:ascii="Cambria" w:eastAsia="Times New Roman" w:hAnsi="Cambria" w:cs="Cambria"/>
      <w:i/>
      <w:iCs/>
      <w:color w:val="404040"/>
      <w:sz w:val="18"/>
      <w:szCs w:val="18"/>
      <w:lang w:val="nl-BE" w:eastAsia="en-US"/>
    </w:rPr>
  </w:style>
  <w:style w:type="character" w:customStyle="1" w:styleId="berschrift8Zchn">
    <w:name w:val="Überschrift 8 Zchn"/>
    <w:link w:val="berschrift8"/>
    <w:uiPriority w:val="99"/>
    <w:rsid w:val="007F6E29"/>
    <w:rPr>
      <w:rFonts w:ascii="Cambria" w:eastAsia="Times New Roman" w:hAnsi="Cambria" w:cs="Cambria"/>
      <w:color w:val="404040"/>
      <w:lang w:val="nl-BE" w:eastAsia="en-US"/>
    </w:rPr>
  </w:style>
  <w:style w:type="character" w:customStyle="1" w:styleId="berschrift9Zchn">
    <w:name w:val="Überschrift 9 Zchn"/>
    <w:link w:val="berschrift9"/>
    <w:uiPriority w:val="99"/>
    <w:rsid w:val="007F6E29"/>
    <w:rPr>
      <w:rFonts w:ascii="Cambria" w:eastAsia="Times New Roman" w:hAnsi="Cambria" w:cs="Cambria"/>
      <w:i/>
      <w:iCs/>
      <w:color w:val="404040"/>
      <w:lang w:val="nl-BE" w:eastAsia="en-US"/>
    </w:rPr>
  </w:style>
  <w:style w:type="paragraph" w:styleId="StandardWeb">
    <w:name w:val="Normal (Web)"/>
    <w:basedOn w:val="Standard"/>
    <w:uiPriority w:val="99"/>
    <w:semiHidden/>
    <w:rsid w:val="007F6E29"/>
    <w:pPr>
      <w:spacing w:before="100" w:beforeAutospacing="1" w:after="100" w:afterAutospacing="1"/>
    </w:pPr>
    <w:rPr>
      <w:sz w:val="24"/>
      <w:szCs w:val="24"/>
      <w:lang w:val="nl-BE" w:eastAsia="nl-BE"/>
    </w:rPr>
  </w:style>
  <w:style w:type="character" w:styleId="Hyperlink">
    <w:name w:val="Hyperlink"/>
    <w:uiPriority w:val="99"/>
    <w:unhideWhenUsed/>
    <w:rsid w:val="00F23219"/>
    <w:rPr>
      <w:color w:val="0563C1"/>
      <w:u w:val="single"/>
    </w:rPr>
  </w:style>
  <w:style w:type="character" w:styleId="Kommentarzeichen">
    <w:name w:val="annotation reference"/>
    <w:uiPriority w:val="99"/>
    <w:semiHidden/>
    <w:unhideWhenUsed/>
    <w:rsid w:val="00FF1DFF"/>
    <w:rPr>
      <w:sz w:val="16"/>
      <w:szCs w:val="16"/>
    </w:rPr>
  </w:style>
  <w:style w:type="paragraph" w:styleId="Kommentartext">
    <w:name w:val="annotation text"/>
    <w:basedOn w:val="Standard"/>
    <w:link w:val="KommentartextZchn"/>
    <w:uiPriority w:val="99"/>
    <w:unhideWhenUsed/>
    <w:rsid w:val="00FF1DFF"/>
    <w:pPr>
      <w:spacing w:line="240" w:lineRule="auto"/>
      <w:jc w:val="left"/>
    </w:pPr>
    <w:rPr>
      <w:rFonts w:ascii="Times New Roman" w:hAnsi="Times New Roman" w:cs="Times New Roman"/>
      <w:sz w:val="20"/>
      <w:szCs w:val="20"/>
    </w:rPr>
  </w:style>
  <w:style w:type="character" w:customStyle="1" w:styleId="KommentartextZchn">
    <w:name w:val="Kommentartext Zchn"/>
    <w:link w:val="Kommentartext"/>
    <w:uiPriority w:val="99"/>
    <w:rsid w:val="00FF1DFF"/>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unhideWhenUsed/>
    <w:rsid w:val="00FF1DFF"/>
    <w:rPr>
      <w:b/>
      <w:bCs/>
    </w:rPr>
  </w:style>
  <w:style w:type="character" w:customStyle="1" w:styleId="KommentarthemaZchn">
    <w:name w:val="Kommentarthema Zchn"/>
    <w:link w:val="Kommentarthema"/>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berarbeitung">
    <w:name w:val="Revision"/>
    <w:hidden/>
    <w:uiPriority w:val="99"/>
    <w:semiHidden/>
    <w:rsid w:val="00225DE3"/>
    <w:rPr>
      <w:rFonts w:ascii="Times New Roman" w:eastAsia="Times New Roman" w:hAnsi="Times New Roman"/>
      <w:lang w:eastAsia="de-DE"/>
    </w:rPr>
  </w:style>
  <w:style w:type="character" w:styleId="Fett">
    <w:name w:val="Strong"/>
    <w:basedOn w:val="Absatz-Standardschriftart"/>
    <w:uiPriority w:val="22"/>
    <w:qFormat/>
    <w:rsid w:val="000C7E0E"/>
    <w:rPr>
      <w:b/>
      <w:bCs/>
    </w:rPr>
  </w:style>
  <w:style w:type="paragraph" w:styleId="Textkrper3">
    <w:name w:val="Body Text 3"/>
    <w:basedOn w:val="Standard"/>
    <w:link w:val="Textkrper3Zchn"/>
    <w:uiPriority w:val="99"/>
    <w:rsid w:val="004421D3"/>
    <w:pPr>
      <w:spacing w:line="240" w:lineRule="auto"/>
      <w:jc w:val="left"/>
    </w:pPr>
    <w:rPr>
      <w:b/>
      <w:bCs/>
    </w:rPr>
  </w:style>
  <w:style w:type="character" w:customStyle="1" w:styleId="Textkrper3Zchn">
    <w:name w:val="Textkörper 3 Zchn"/>
    <w:basedOn w:val="Absatz-Standardschriftart"/>
    <w:link w:val="Textkrper3"/>
    <w:uiPriority w:val="99"/>
    <w:rsid w:val="004421D3"/>
    <w:rPr>
      <w:rFonts w:ascii="Arial" w:eastAsia="Times New Roman" w:hAnsi="Arial" w:cs="Arial"/>
      <w:b/>
      <w:bCs/>
      <w:sz w:val="22"/>
      <w:szCs w:val="22"/>
      <w:lang w:eastAsia="de-DE"/>
    </w:rPr>
  </w:style>
  <w:style w:type="paragraph" w:styleId="Titel">
    <w:name w:val="Title"/>
    <w:basedOn w:val="Standard"/>
    <w:next w:val="Standard"/>
    <w:link w:val="TitelZchn"/>
    <w:uiPriority w:val="10"/>
    <w:qFormat/>
    <w:rsid w:val="004A1A4A"/>
    <w:pPr>
      <w:spacing w:before="360" w:after="360" w:line="312" w:lineRule="auto"/>
      <w:jc w:val="center"/>
    </w:pPr>
    <w:rPr>
      <w:rFonts w:eastAsiaTheme="majorEastAsia"/>
      <w:b/>
      <w:bCs/>
      <w:kern w:val="28"/>
      <w:sz w:val="44"/>
      <w:szCs w:val="44"/>
    </w:rPr>
  </w:style>
  <w:style w:type="character" w:customStyle="1" w:styleId="TitelZchn">
    <w:name w:val="Titel Zchn"/>
    <w:basedOn w:val="Absatz-Standardschriftart"/>
    <w:link w:val="Titel"/>
    <w:uiPriority w:val="10"/>
    <w:rsid w:val="004A1A4A"/>
    <w:rPr>
      <w:rFonts w:ascii="Arial" w:eastAsiaTheme="majorEastAsia" w:hAnsi="Arial" w:cs="Arial"/>
      <w:b/>
      <w:bCs/>
      <w:kern w:val="28"/>
      <w:sz w:val="44"/>
      <w:szCs w:val="44"/>
      <w:lang w:eastAsia="de-DE"/>
    </w:rPr>
  </w:style>
  <w:style w:type="paragraph" w:styleId="Untertitel">
    <w:name w:val="Subtitle"/>
    <w:basedOn w:val="Standard"/>
    <w:next w:val="Standard"/>
    <w:link w:val="UntertitelZchn"/>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UntertitelZchn">
    <w:name w:val="Untertitel Zchn"/>
    <w:basedOn w:val="Absatz-Standardschriftart"/>
    <w:link w:val="Untertitel"/>
    <w:uiPriority w:val="11"/>
    <w:rsid w:val="00F57C1B"/>
    <w:rPr>
      <w:rFonts w:ascii="Arial" w:eastAsiaTheme="minorEastAsia" w:hAnsi="Arial" w:cs="Arial"/>
      <w:b/>
      <w:bCs/>
      <w:color w:val="5A5A5A" w:themeColor="text1" w:themeTint="A5"/>
      <w:spacing w:val="15"/>
      <w:sz w:val="22"/>
      <w:szCs w:val="22"/>
      <w:lang w:eastAsia="de-DE"/>
    </w:rPr>
  </w:style>
  <w:style w:type="paragraph" w:customStyle="1" w:styleId="BoilerPlate">
    <w:name w:val="Boiler Plate"/>
    <w:basedOn w:val="Standard"/>
    <w:qFormat/>
    <w:rsid w:val="00F57C1B"/>
    <w:pPr>
      <w:spacing w:line="336" w:lineRule="auto"/>
      <w:jc w:val="left"/>
    </w:pPr>
    <w:rPr>
      <w:sz w:val="20"/>
      <w:szCs w:val="20"/>
    </w:rPr>
  </w:style>
  <w:style w:type="paragraph" w:customStyle="1" w:styleId="bodytext">
    <w:name w:val="bodytext"/>
    <w:basedOn w:val="Standard"/>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enabsatz">
    <w:name w:val="List Paragraph"/>
    <w:basedOn w:val="Standard"/>
    <w:uiPriority w:val="34"/>
    <w:qFormat/>
    <w:rsid w:val="001149D4"/>
    <w:pPr>
      <w:ind w:left="720"/>
      <w:contextualSpacing/>
    </w:pPr>
  </w:style>
  <w:style w:type="character" w:styleId="Hervorhebung">
    <w:name w:val="Emphasis"/>
    <w:basedOn w:val="Absatz-Standardschriftart"/>
    <w:uiPriority w:val="20"/>
    <w:qFormat/>
    <w:rsid w:val="00EB54D3"/>
    <w:rPr>
      <w:i/>
      <w:iCs/>
    </w:rPr>
  </w:style>
  <w:style w:type="character" w:styleId="Buchtitel">
    <w:name w:val="Book Title"/>
    <w:basedOn w:val="Absatz-Standardschriftart"/>
    <w:uiPriority w:val="33"/>
    <w:qFormat/>
    <w:rsid w:val="00EB54D3"/>
    <w:rPr>
      <w:b/>
      <w:bCs/>
      <w:i/>
      <w:iCs/>
      <w:spacing w:val="5"/>
    </w:rPr>
  </w:style>
  <w:style w:type="character" w:customStyle="1" w:styleId="UnresolvedMention1">
    <w:name w:val="Unresolved Mention1"/>
    <w:basedOn w:val="Absatz-Standardschriftart"/>
    <w:uiPriority w:val="99"/>
    <w:semiHidden/>
    <w:unhideWhenUsed/>
    <w:rsid w:val="00216F61"/>
    <w:rPr>
      <w:color w:val="605E5C"/>
      <w:shd w:val="clear" w:color="auto" w:fill="E1DFDD"/>
    </w:rPr>
  </w:style>
  <w:style w:type="paragraph" w:styleId="Textkrper">
    <w:name w:val="Body Text"/>
    <w:basedOn w:val="Standard"/>
    <w:link w:val="TextkrperZchn"/>
    <w:uiPriority w:val="99"/>
    <w:semiHidden/>
    <w:unhideWhenUsed/>
    <w:rsid w:val="00AD243B"/>
    <w:pPr>
      <w:spacing w:after="120"/>
    </w:pPr>
  </w:style>
  <w:style w:type="character" w:customStyle="1" w:styleId="TextkrperZchn">
    <w:name w:val="Textkörper Zchn"/>
    <w:basedOn w:val="Absatz-Standardschriftart"/>
    <w:link w:val="Textkrper"/>
    <w:uiPriority w:val="99"/>
    <w:semiHidden/>
    <w:rsid w:val="00AD243B"/>
    <w:rPr>
      <w:rFonts w:ascii="Arial" w:eastAsia="Times New Roman" w:hAnsi="Arial" w:cs="Arial"/>
      <w:sz w:val="22"/>
      <w:szCs w:val="22"/>
      <w:lang w:eastAsia="de-DE"/>
    </w:rPr>
  </w:style>
  <w:style w:type="paragraph" w:customStyle="1" w:styleId="pf0">
    <w:name w:val="pf0"/>
    <w:basedOn w:val="Standard"/>
    <w:rsid w:val="00126A82"/>
    <w:pPr>
      <w:spacing w:before="100" w:beforeAutospacing="1" w:after="100" w:afterAutospacing="1" w:line="240" w:lineRule="auto"/>
      <w:jc w:val="left"/>
    </w:pPr>
    <w:rPr>
      <w:rFonts w:ascii="Times New Roman" w:hAnsi="Times New Roman" w:cs="Times New Roman"/>
      <w:sz w:val="24"/>
      <w:szCs w:val="24"/>
    </w:rPr>
  </w:style>
  <w:style w:type="character" w:customStyle="1" w:styleId="cf01">
    <w:name w:val="cf01"/>
    <w:basedOn w:val="Absatz-Standardschriftart"/>
    <w:rsid w:val="00126A82"/>
    <w:rPr>
      <w:rFonts w:ascii="Segoe UI" w:hAnsi="Segoe UI" w:cs="Segoe UI" w:hint="default"/>
      <w:sz w:val="18"/>
      <w:szCs w:val="18"/>
    </w:rPr>
  </w:style>
  <w:style w:type="character" w:styleId="NichtaufgelsteErwhnung">
    <w:name w:val="Unresolved Mention"/>
    <w:basedOn w:val="Absatz-Standardschriftart"/>
    <w:uiPriority w:val="99"/>
    <w:semiHidden/>
    <w:unhideWhenUsed/>
    <w:rsid w:val="00897A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3570">
      <w:bodyDiv w:val="1"/>
      <w:marLeft w:val="0"/>
      <w:marRight w:val="0"/>
      <w:marTop w:val="0"/>
      <w:marBottom w:val="0"/>
      <w:divBdr>
        <w:top w:val="none" w:sz="0" w:space="0" w:color="auto"/>
        <w:left w:val="none" w:sz="0" w:space="0" w:color="auto"/>
        <w:bottom w:val="none" w:sz="0" w:space="0" w:color="auto"/>
        <w:right w:val="none" w:sz="0" w:space="0" w:color="auto"/>
      </w:divBdr>
    </w:div>
    <w:div w:id="9383132">
      <w:bodyDiv w:val="1"/>
      <w:marLeft w:val="0"/>
      <w:marRight w:val="0"/>
      <w:marTop w:val="0"/>
      <w:marBottom w:val="0"/>
      <w:divBdr>
        <w:top w:val="none" w:sz="0" w:space="0" w:color="auto"/>
        <w:left w:val="none" w:sz="0" w:space="0" w:color="auto"/>
        <w:bottom w:val="none" w:sz="0" w:space="0" w:color="auto"/>
        <w:right w:val="none" w:sz="0" w:space="0" w:color="auto"/>
      </w:divBdr>
    </w:div>
    <w:div w:id="16588656">
      <w:bodyDiv w:val="1"/>
      <w:marLeft w:val="0"/>
      <w:marRight w:val="0"/>
      <w:marTop w:val="0"/>
      <w:marBottom w:val="0"/>
      <w:divBdr>
        <w:top w:val="none" w:sz="0" w:space="0" w:color="auto"/>
        <w:left w:val="none" w:sz="0" w:space="0" w:color="auto"/>
        <w:bottom w:val="none" w:sz="0" w:space="0" w:color="auto"/>
        <w:right w:val="none" w:sz="0" w:space="0" w:color="auto"/>
      </w:divBdr>
    </w:div>
    <w:div w:id="39937195">
      <w:bodyDiv w:val="1"/>
      <w:marLeft w:val="0"/>
      <w:marRight w:val="0"/>
      <w:marTop w:val="0"/>
      <w:marBottom w:val="0"/>
      <w:divBdr>
        <w:top w:val="none" w:sz="0" w:space="0" w:color="auto"/>
        <w:left w:val="none" w:sz="0" w:space="0" w:color="auto"/>
        <w:bottom w:val="none" w:sz="0" w:space="0" w:color="auto"/>
        <w:right w:val="none" w:sz="0" w:space="0" w:color="auto"/>
      </w:divBdr>
    </w:div>
    <w:div w:id="104350727">
      <w:bodyDiv w:val="1"/>
      <w:marLeft w:val="0"/>
      <w:marRight w:val="0"/>
      <w:marTop w:val="0"/>
      <w:marBottom w:val="0"/>
      <w:divBdr>
        <w:top w:val="none" w:sz="0" w:space="0" w:color="auto"/>
        <w:left w:val="none" w:sz="0" w:space="0" w:color="auto"/>
        <w:bottom w:val="none" w:sz="0" w:space="0" w:color="auto"/>
        <w:right w:val="none" w:sz="0" w:space="0" w:color="auto"/>
      </w:divBdr>
    </w:div>
    <w:div w:id="145434872">
      <w:bodyDiv w:val="1"/>
      <w:marLeft w:val="0"/>
      <w:marRight w:val="0"/>
      <w:marTop w:val="0"/>
      <w:marBottom w:val="0"/>
      <w:divBdr>
        <w:top w:val="none" w:sz="0" w:space="0" w:color="auto"/>
        <w:left w:val="none" w:sz="0" w:space="0" w:color="auto"/>
        <w:bottom w:val="none" w:sz="0" w:space="0" w:color="auto"/>
        <w:right w:val="none" w:sz="0" w:space="0" w:color="auto"/>
      </w:divBdr>
    </w:div>
    <w:div w:id="150951499">
      <w:bodyDiv w:val="1"/>
      <w:marLeft w:val="0"/>
      <w:marRight w:val="0"/>
      <w:marTop w:val="0"/>
      <w:marBottom w:val="0"/>
      <w:divBdr>
        <w:top w:val="none" w:sz="0" w:space="0" w:color="auto"/>
        <w:left w:val="none" w:sz="0" w:space="0" w:color="auto"/>
        <w:bottom w:val="none" w:sz="0" w:space="0" w:color="auto"/>
        <w:right w:val="none" w:sz="0" w:space="0" w:color="auto"/>
      </w:divBdr>
    </w:div>
    <w:div w:id="152915779">
      <w:bodyDiv w:val="1"/>
      <w:marLeft w:val="0"/>
      <w:marRight w:val="0"/>
      <w:marTop w:val="0"/>
      <w:marBottom w:val="0"/>
      <w:divBdr>
        <w:top w:val="none" w:sz="0" w:space="0" w:color="auto"/>
        <w:left w:val="none" w:sz="0" w:space="0" w:color="auto"/>
        <w:bottom w:val="none" w:sz="0" w:space="0" w:color="auto"/>
        <w:right w:val="none" w:sz="0" w:space="0" w:color="auto"/>
      </w:divBdr>
    </w:div>
    <w:div w:id="154030441">
      <w:bodyDiv w:val="1"/>
      <w:marLeft w:val="0"/>
      <w:marRight w:val="0"/>
      <w:marTop w:val="0"/>
      <w:marBottom w:val="0"/>
      <w:divBdr>
        <w:top w:val="none" w:sz="0" w:space="0" w:color="auto"/>
        <w:left w:val="none" w:sz="0" w:space="0" w:color="auto"/>
        <w:bottom w:val="none" w:sz="0" w:space="0" w:color="auto"/>
        <w:right w:val="none" w:sz="0" w:space="0" w:color="auto"/>
      </w:divBdr>
    </w:div>
    <w:div w:id="208763384">
      <w:bodyDiv w:val="1"/>
      <w:marLeft w:val="0"/>
      <w:marRight w:val="0"/>
      <w:marTop w:val="0"/>
      <w:marBottom w:val="0"/>
      <w:divBdr>
        <w:top w:val="none" w:sz="0" w:space="0" w:color="auto"/>
        <w:left w:val="none" w:sz="0" w:space="0" w:color="auto"/>
        <w:bottom w:val="none" w:sz="0" w:space="0" w:color="auto"/>
        <w:right w:val="none" w:sz="0" w:space="0" w:color="auto"/>
      </w:divBdr>
    </w:div>
    <w:div w:id="297998502">
      <w:bodyDiv w:val="1"/>
      <w:marLeft w:val="0"/>
      <w:marRight w:val="0"/>
      <w:marTop w:val="0"/>
      <w:marBottom w:val="0"/>
      <w:divBdr>
        <w:top w:val="none" w:sz="0" w:space="0" w:color="auto"/>
        <w:left w:val="none" w:sz="0" w:space="0" w:color="auto"/>
        <w:bottom w:val="none" w:sz="0" w:space="0" w:color="auto"/>
        <w:right w:val="none" w:sz="0" w:space="0" w:color="auto"/>
      </w:divBdr>
      <w:divsChild>
        <w:div w:id="233781683">
          <w:marLeft w:val="0"/>
          <w:marRight w:val="0"/>
          <w:marTop w:val="0"/>
          <w:marBottom w:val="0"/>
          <w:divBdr>
            <w:top w:val="none" w:sz="0" w:space="0" w:color="auto"/>
            <w:left w:val="none" w:sz="0" w:space="0" w:color="auto"/>
            <w:bottom w:val="none" w:sz="0" w:space="0" w:color="auto"/>
            <w:right w:val="none" w:sz="0" w:space="0" w:color="auto"/>
          </w:divBdr>
        </w:div>
        <w:div w:id="237787444">
          <w:marLeft w:val="0"/>
          <w:marRight w:val="0"/>
          <w:marTop w:val="0"/>
          <w:marBottom w:val="0"/>
          <w:divBdr>
            <w:top w:val="none" w:sz="0" w:space="0" w:color="auto"/>
            <w:left w:val="none" w:sz="0" w:space="0" w:color="auto"/>
            <w:bottom w:val="none" w:sz="0" w:space="0" w:color="auto"/>
            <w:right w:val="none" w:sz="0" w:space="0" w:color="auto"/>
          </w:divBdr>
        </w:div>
        <w:div w:id="871843153">
          <w:marLeft w:val="0"/>
          <w:marRight w:val="0"/>
          <w:marTop w:val="0"/>
          <w:marBottom w:val="0"/>
          <w:divBdr>
            <w:top w:val="none" w:sz="0" w:space="0" w:color="auto"/>
            <w:left w:val="none" w:sz="0" w:space="0" w:color="auto"/>
            <w:bottom w:val="none" w:sz="0" w:space="0" w:color="auto"/>
            <w:right w:val="none" w:sz="0" w:space="0" w:color="auto"/>
          </w:divBdr>
        </w:div>
        <w:div w:id="902763835">
          <w:marLeft w:val="0"/>
          <w:marRight w:val="0"/>
          <w:marTop w:val="0"/>
          <w:marBottom w:val="0"/>
          <w:divBdr>
            <w:top w:val="none" w:sz="0" w:space="0" w:color="auto"/>
            <w:left w:val="none" w:sz="0" w:space="0" w:color="auto"/>
            <w:bottom w:val="none" w:sz="0" w:space="0" w:color="auto"/>
            <w:right w:val="none" w:sz="0" w:space="0" w:color="auto"/>
          </w:divBdr>
        </w:div>
        <w:div w:id="1005746934">
          <w:marLeft w:val="0"/>
          <w:marRight w:val="0"/>
          <w:marTop w:val="0"/>
          <w:marBottom w:val="0"/>
          <w:divBdr>
            <w:top w:val="none" w:sz="0" w:space="0" w:color="auto"/>
            <w:left w:val="none" w:sz="0" w:space="0" w:color="auto"/>
            <w:bottom w:val="none" w:sz="0" w:space="0" w:color="auto"/>
            <w:right w:val="none" w:sz="0" w:space="0" w:color="auto"/>
          </w:divBdr>
        </w:div>
        <w:div w:id="1070351425">
          <w:marLeft w:val="0"/>
          <w:marRight w:val="0"/>
          <w:marTop w:val="0"/>
          <w:marBottom w:val="0"/>
          <w:divBdr>
            <w:top w:val="none" w:sz="0" w:space="0" w:color="auto"/>
            <w:left w:val="none" w:sz="0" w:space="0" w:color="auto"/>
            <w:bottom w:val="none" w:sz="0" w:space="0" w:color="auto"/>
            <w:right w:val="none" w:sz="0" w:space="0" w:color="auto"/>
          </w:divBdr>
        </w:div>
        <w:div w:id="1333871925">
          <w:marLeft w:val="0"/>
          <w:marRight w:val="0"/>
          <w:marTop w:val="0"/>
          <w:marBottom w:val="0"/>
          <w:divBdr>
            <w:top w:val="none" w:sz="0" w:space="0" w:color="auto"/>
            <w:left w:val="none" w:sz="0" w:space="0" w:color="auto"/>
            <w:bottom w:val="none" w:sz="0" w:space="0" w:color="auto"/>
            <w:right w:val="none" w:sz="0" w:space="0" w:color="auto"/>
          </w:divBdr>
        </w:div>
      </w:divsChild>
    </w:div>
    <w:div w:id="315692052">
      <w:bodyDiv w:val="1"/>
      <w:marLeft w:val="0"/>
      <w:marRight w:val="0"/>
      <w:marTop w:val="0"/>
      <w:marBottom w:val="0"/>
      <w:divBdr>
        <w:top w:val="none" w:sz="0" w:space="0" w:color="auto"/>
        <w:left w:val="none" w:sz="0" w:space="0" w:color="auto"/>
        <w:bottom w:val="none" w:sz="0" w:space="0" w:color="auto"/>
        <w:right w:val="none" w:sz="0" w:space="0" w:color="auto"/>
      </w:divBdr>
      <w:divsChild>
        <w:div w:id="1373732461">
          <w:marLeft w:val="0"/>
          <w:marRight w:val="0"/>
          <w:marTop w:val="0"/>
          <w:marBottom w:val="0"/>
          <w:divBdr>
            <w:top w:val="none" w:sz="0" w:space="0" w:color="auto"/>
            <w:left w:val="none" w:sz="0" w:space="0" w:color="auto"/>
            <w:bottom w:val="none" w:sz="0" w:space="0" w:color="auto"/>
            <w:right w:val="none" w:sz="0" w:space="0" w:color="auto"/>
          </w:divBdr>
        </w:div>
        <w:div w:id="1409230594">
          <w:marLeft w:val="0"/>
          <w:marRight w:val="0"/>
          <w:marTop w:val="0"/>
          <w:marBottom w:val="0"/>
          <w:divBdr>
            <w:top w:val="none" w:sz="0" w:space="0" w:color="auto"/>
            <w:left w:val="none" w:sz="0" w:space="0" w:color="auto"/>
            <w:bottom w:val="none" w:sz="0" w:space="0" w:color="auto"/>
            <w:right w:val="none" w:sz="0" w:space="0" w:color="auto"/>
          </w:divBdr>
        </w:div>
      </w:divsChild>
    </w:div>
    <w:div w:id="336082396">
      <w:bodyDiv w:val="1"/>
      <w:marLeft w:val="0"/>
      <w:marRight w:val="0"/>
      <w:marTop w:val="0"/>
      <w:marBottom w:val="0"/>
      <w:divBdr>
        <w:top w:val="none" w:sz="0" w:space="0" w:color="auto"/>
        <w:left w:val="none" w:sz="0" w:space="0" w:color="auto"/>
        <w:bottom w:val="none" w:sz="0" w:space="0" w:color="auto"/>
        <w:right w:val="none" w:sz="0" w:space="0" w:color="auto"/>
      </w:divBdr>
      <w:divsChild>
        <w:div w:id="118300955">
          <w:marLeft w:val="0"/>
          <w:marRight w:val="0"/>
          <w:marTop w:val="0"/>
          <w:marBottom w:val="0"/>
          <w:divBdr>
            <w:top w:val="none" w:sz="0" w:space="0" w:color="auto"/>
            <w:left w:val="none" w:sz="0" w:space="0" w:color="auto"/>
            <w:bottom w:val="none" w:sz="0" w:space="0" w:color="auto"/>
            <w:right w:val="none" w:sz="0" w:space="0" w:color="auto"/>
          </w:divBdr>
        </w:div>
        <w:div w:id="324939660">
          <w:marLeft w:val="0"/>
          <w:marRight w:val="0"/>
          <w:marTop w:val="0"/>
          <w:marBottom w:val="0"/>
          <w:divBdr>
            <w:top w:val="none" w:sz="0" w:space="0" w:color="auto"/>
            <w:left w:val="none" w:sz="0" w:space="0" w:color="auto"/>
            <w:bottom w:val="none" w:sz="0" w:space="0" w:color="auto"/>
            <w:right w:val="none" w:sz="0" w:space="0" w:color="auto"/>
          </w:divBdr>
        </w:div>
        <w:div w:id="378941097">
          <w:marLeft w:val="0"/>
          <w:marRight w:val="0"/>
          <w:marTop w:val="0"/>
          <w:marBottom w:val="0"/>
          <w:divBdr>
            <w:top w:val="none" w:sz="0" w:space="0" w:color="auto"/>
            <w:left w:val="none" w:sz="0" w:space="0" w:color="auto"/>
            <w:bottom w:val="none" w:sz="0" w:space="0" w:color="auto"/>
            <w:right w:val="none" w:sz="0" w:space="0" w:color="auto"/>
          </w:divBdr>
        </w:div>
        <w:div w:id="524026029">
          <w:marLeft w:val="0"/>
          <w:marRight w:val="0"/>
          <w:marTop w:val="0"/>
          <w:marBottom w:val="0"/>
          <w:divBdr>
            <w:top w:val="none" w:sz="0" w:space="0" w:color="auto"/>
            <w:left w:val="none" w:sz="0" w:space="0" w:color="auto"/>
            <w:bottom w:val="none" w:sz="0" w:space="0" w:color="auto"/>
            <w:right w:val="none" w:sz="0" w:space="0" w:color="auto"/>
          </w:divBdr>
        </w:div>
        <w:div w:id="527135147">
          <w:marLeft w:val="0"/>
          <w:marRight w:val="0"/>
          <w:marTop w:val="0"/>
          <w:marBottom w:val="0"/>
          <w:divBdr>
            <w:top w:val="none" w:sz="0" w:space="0" w:color="auto"/>
            <w:left w:val="none" w:sz="0" w:space="0" w:color="auto"/>
            <w:bottom w:val="none" w:sz="0" w:space="0" w:color="auto"/>
            <w:right w:val="none" w:sz="0" w:space="0" w:color="auto"/>
          </w:divBdr>
        </w:div>
        <w:div w:id="535700493">
          <w:marLeft w:val="0"/>
          <w:marRight w:val="0"/>
          <w:marTop w:val="0"/>
          <w:marBottom w:val="0"/>
          <w:divBdr>
            <w:top w:val="none" w:sz="0" w:space="0" w:color="auto"/>
            <w:left w:val="none" w:sz="0" w:space="0" w:color="auto"/>
            <w:bottom w:val="none" w:sz="0" w:space="0" w:color="auto"/>
            <w:right w:val="none" w:sz="0" w:space="0" w:color="auto"/>
          </w:divBdr>
        </w:div>
        <w:div w:id="777406892">
          <w:marLeft w:val="0"/>
          <w:marRight w:val="0"/>
          <w:marTop w:val="0"/>
          <w:marBottom w:val="0"/>
          <w:divBdr>
            <w:top w:val="none" w:sz="0" w:space="0" w:color="auto"/>
            <w:left w:val="none" w:sz="0" w:space="0" w:color="auto"/>
            <w:bottom w:val="none" w:sz="0" w:space="0" w:color="auto"/>
            <w:right w:val="none" w:sz="0" w:space="0" w:color="auto"/>
          </w:divBdr>
        </w:div>
        <w:div w:id="780302073">
          <w:marLeft w:val="0"/>
          <w:marRight w:val="0"/>
          <w:marTop w:val="0"/>
          <w:marBottom w:val="0"/>
          <w:divBdr>
            <w:top w:val="none" w:sz="0" w:space="0" w:color="auto"/>
            <w:left w:val="none" w:sz="0" w:space="0" w:color="auto"/>
            <w:bottom w:val="none" w:sz="0" w:space="0" w:color="auto"/>
            <w:right w:val="none" w:sz="0" w:space="0" w:color="auto"/>
          </w:divBdr>
        </w:div>
        <w:div w:id="852183426">
          <w:marLeft w:val="0"/>
          <w:marRight w:val="0"/>
          <w:marTop w:val="0"/>
          <w:marBottom w:val="0"/>
          <w:divBdr>
            <w:top w:val="none" w:sz="0" w:space="0" w:color="auto"/>
            <w:left w:val="none" w:sz="0" w:space="0" w:color="auto"/>
            <w:bottom w:val="none" w:sz="0" w:space="0" w:color="auto"/>
            <w:right w:val="none" w:sz="0" w:space="0" w:color="auto"/>
          </w:divBdr>
        </w:div>
        <w:div w:id="1157767194">
          <w:marLeft w:val="0"/>
          <w:marRight w:val="0"/>
          <w:marTop w:val="0"/>
          <w:marBottom w:val="0"/>
          <w:divBdr>
            <w:top w:val="none" w:sz="0" w:space="0" w:color="auto"/>
            <w:left w:val="none" w:sz="0" w:space="0" w:color="auto"/>
            <w:bottom w:val="none" w:sz="0" w:space="0" w:color="auto"/>
            <w:right w:val="none" w:sz="0" w:space="0" w:color="auto"/>
          </w:divBdr>
        </w:div>
        <w:div w:id="1158692376">
          <w:marLeft w:val="0"/>
          <w:marRight w:val="0"/>
          <w:marTop w:val="0"/>
          <w:marBottom w:val="0"/>
          <w:divBdr>
            <w:top w:val="none" w:sz="0" w:space="0" w:color="auto"/>
            <w:left w:val="none" w:sz="0" w:space="0" w:color="auto"/>
            <w:bottom w:val="none" w:sz="0" w:space="0" w:color="auto"/>
            <w:right w:val="none" w:sz="0" w:space="0" w:color="auto"/>
          </w:divBdr>
        </w:div>
        <w:div w:id="1488091340">
          <w:marLeft w:val="0"/>
          <w:marRight w:val="0"/>
          <w:marTop w:val="0"/>
          <w:marBottom w:val="0"/>
          <w:divBdr>
            <w:top w:val="none" w:sz="0" w:space="0" w:color="auto"/>
            <w:left w:val="none" w:sz="0" w:space="0" w:color="auto"/>
            <w:bottom w:val="none" w:sz="0" w:space="0" w:color="auto"/>
            <w:right w:val="none" w:sz="0" w:space="0" w:color="auto"/>
          </w:divBdr>
        </w:div>
        <w:div w:id="1660845229">
          <w:marLeft w:val="0"/>
          <w:marRight w:val="0"/>
          <w:marTop w:val="0"/>
          <w:marBottom w:val="0"/>
          <w:divBdr>
            <w:top w:val="none" w:sz="0" w:space="0" w:color="auto"/>
            <w:left w:val="none" w:sz="0" w:space="0" w:color="auto"/>
            <w:bottom w:val="none" w:sz="0" w:space="0" w:color="auto"/>
            <w:right w:val="none" w:sz="0" w:space="0" w:color="auto"/>
          </w:divBdr>
        </w:div>
        <w:div w:id="1693649831">
          <w:marLeft w:val="0"/>
          <w:marRight w:val="0"/>
          <w:marTop w:val="0"/>
          <w:marBottom w:val="0"/>
          <w:divBdr>
            <w:top w:val="none" w:sz="0" w:space="0" w:color="auto"/>
            <w:left w:val="none" w:sz="0" w:space="0" w:color="auto"/>
            <w:bottom w:val="none" w:sz="0" w:space="0" w:color="auto"/>
            <w:right w:val="none" w:sz="0" w:space="0" w:color="auto"/>
          </w:divBdr>
        </w:div>
        <w:div w:id="1825078130">
          <w:marLeft w:val="0"/>
          <w:marRight w:val="0"/>
          <w:marTop w:val="0"/>
          <w:marBottom w:val="0"/>
          <w:divBdr>
            <w:top w:val="none" w:sz="0" w:space="0" w:color="auto"/>
            <w:left w:val="none" w:sz="0" w:space="0" w:color="auto"/>
            <w:bottom w:val="none" w:sz="0" w:space="0" w:color="auto"/>
            <w:right w:val="none" w:sz="0" w:space="0" w:color="auto"/>
          </w:divBdr>
        </w:div>
        <w:div w:id="1894390210">
          <w:marLeft w:val="0"/>
          <w:marRight w:val="0"/>
          <w:marTop w:val="0"/>
          <w:marBottom w:val="0"/>
          <w:divBdr>
            <w:top w:val="none" w:sz="0" w:space="0" w:color="auto"/>
            <w:left w:val="none" w:sz="0" w:space="0" w:color="auto"/>
            <w:bottom w:val="none" w:sz="0" w:space="0" w:color="auto"/>
            <w:right w:val="none" w:sz="0" w:space="0" w:color="auto"/>
          </w:divBdr>
        </w:div>
      </w:divsChild>
    </w:div>
    <w:div w:id="346830321">
      <w:bodyDiv w:val="1"/>
      <w:marLeft w:val="0"/>
      <w:marRight w:val="0"/>
      <w:marTop w:val="0"/>
      <w:marBottom w:val="0"/>
      <w:divBdr>
        <w:top w:val="none" w:sz="0" w:space="0" w:color="auto"/>
        <w:left w:val="none" w:sz="0" w:space="0" w:color="auto"/>
        <w:bottom w:val="none" w:sz="0" w:space="0" w:color="auto"/>
        <w:right w:val="none" w:sz="0" w:space="0" w:color="auto"/>
      </w:divBdr>
    </w:div>
    <w:div w:id="354695069">
      <w:bodyDiv w:val="1"/>
      <w:marLeft w:val="0"/>
      <w:marRight w:val="0"/>
      <w:marTop w:val="0"/>
      <w:marBottom w:val="0"/>
      <w:divBdr>
        <w:top w:val="none" w:sz="0" w:space="0" w:color="auto"/>
        <w:left w:val="none" w:sz="0" w:space="0" w:color="auto"/>
        <w:bottom w:val="none" w:sz="0" w:space="0" w:color="auto"/>
        <w:right w:val="none" w:sz="0" w:space="0" w:color="auto"/>
      </w:divBdr>
    </w:div>
    <w:div w:id="365181958">
      <w:bodyDiv w:val="1"/>
      <w:marLeft w:val="0"/>
      <w:marRight w:val="0"/>
      <w:marTop w:val="0"/>
      <w:marBottom w:val="0"/>
      <w:divBdr>
        <w:top w:val="none" w:sz="0" w:space="0" w:color="auto"/>
        <w:left w:val="none" w:sz="0" w:space="0" w:color="auto"/>
        <w:bottom w:val="none" w:sz="0" w:space="0" w:color="auto"/>
        <w:right w:val="none" w:sz="0" w:space="0" w:color="auto"/>
      </w:divBdr>
    </w:div>
    <w:div w:id="383144790">
      <w:bodyDiv w:val="1"/>
      <w:marLeft w:val="0"/>
      <w:marRight w:val="0"/>
      <w:marTop w:val="0"/>
      <w:marBottom w:val="0"/>
      <w:divBdr>
        <w:top w:val="none" w:sz="0" w:space="0" w:color="auto"/>
        <w:left w:val="none" w:sz="0" w:space="0" w:color="auto"/>
        <w:bottom w:val="none" w:sz="0" w:space="0" w:color="auto"/>
        <w:right w:val="none" w:sz="0" w:space="0" w:color="auto"/>
      </w:divBdr>
    </w:div>
    <w:div w:id="383482537">
      <w:bodyDiv w:val="1"/>
      <w:marLeft w:val="0"/>
      <w:marRight w:val="0"/>
      <w:marTop w:val="0"/>
      <w:marBottom w:val="0"/>
      <w:divBdr>
        <w:top w:val="none" w:sz="0" w:space="0" w:color="auto"/>
        <w:left w:val="none" w:sz="0" w:space="0" w:color="auto"/>
        <w:bottom w:val="none" w:sz="0" w:space="0" w:color="auto"/>
        <w:right w:val="none" w:sz="0" w:space="0" w:color="auto"/>
      </w:divBdr>
    </w:div>
    <w:div w:id="407388252">
      <w:bodyDiv w:val="1"/>
      <w:marLeft w:val="0"/>
      <w:marRight w:val="0"/>
      <w:marTop w:val="0"/>
      <w:marBottom w:val="0"/>
      <w:divBdr>
        <w:top w:val="none" w:sz="0" w:space="0" w:color="auto"/>
        <w:left w:val="none" w:sz="0" w:space="0" w:color="auto"/>
        <w:bottom w:val="none" w:sz="0" w:space="0" w:color="auto"/>
        <w:right w:val="none" w:sz="0" w:space="0" w:color="auto"/>
      </w:divBdr>
    </w:div>
    <w:div w:id="458957455">
      <w:bodyDiv w:val="1"/>
      <w:marLeft w:val="0"/>
      <w:marRight w:val="0"/>
      <w:marTop w:val="0"/>
      <w:marBottom w:val="0"/>
      <w:divBdr>
        <w:top w:val="none" w:sz="0" w:space="0" w:color="auto"/>
        <w:left w:val="none" w:sz="0" w:space="0" w:color="auto"/>
        <w:bottom w:val="none" w:sz="0" w:space="0" w:color="auto"/>
        <w:right w:val="none" w:sz="0" w:space="0" w:color="auto"/>
      </w:divBdr>
    </w:div>
    <w:div w:id="514656626">
      <w:bodyDiv w:val="1"/>
      <w:marLeft w:val="0"/>
      <w:marRight w:val="0"/>
      <w:marTop w:val="0"/>
      <w:marBottom w:val="0"/>
      <w:divBdr>
        <w:top w:val="none" w:sz="0" w:space="0" w:color="auto"/>
        <w:left w:val="none" w:sz="0" w:space="0" w:color="auto"/>
        <w:bottom w:val="none" w:sz="0" w:space="0" w:color="auto"/>
        <w:right w:val="none" w:sz="0" w:space="0" w:color="auto"/>
      </w:divBdr>
    </w:div>
    <w:div w:id="522477893">
      <w:bodyDiv w:val="1"/>
      <w:marLeft w:val="0"/>
      <w:marRight w:val="0"/>
      <w:marTop w:val="0"/>
      <w:marBottom w:val="0"/>
      <w:divBdr>
        <w:top w:val="none" w:sz="0" w:space="0" w:color="auto"/>
        <w:left w:val="none" w:sz="0" w:space="0" w:color="auto"/>
        <w:bottom w:val="none" w:sz="0" w:space="0" w:color="auto"/>
        <w:right w:val="none" w:sz="0" w:space="0" w:color="auto"/>
      </w:divBdr>
    </w:div>
    <w:div w:id="556405290">
      <w:bodyDiv w:val="1"/>
      <w:marLeft w:val="0"/>
      <w:marRight w:val="0"/>
      <w:marTop w:val="0"/>
      <w:marBottom w:val="0"/>
      <w:divBdr>
        <w:top w:val="none" w:sz="0" w:space="0" w:color="auto"/>
        <w:left w:val="none" w:sz="0" w:space="0" w:color="auto"/>
        <w:bottom w:val="none" w:sz="0" w:space="0" w:color="auto"/>
        <w:right w:val="none" w:sz="0" w:space="0" w:color="auto"/>
      </w:divBdr>
    </w:div>
    <w:div w:id="583220442">
      <w:bodyDiv w:val="1"/>
      <w:marLeft w:val="0"/>
      <w:marRight w:val="0"/>
      <w:marTop w:val="0"/>
      <w:marBottom w:val="0"/>
      <w:divBdr>
        <w:top w:val="none" w:sz="0" w:space="0" w:color="auto"/>
        <w:left w:val="none" w:sz="0" w:space="0" w:color="auto"/>
        <w:bottom w:val="none" w:sz="0" w:space="0" w:color="auto"/>
        <w:right w:val="none" w:sz="0" w:space="0" w:color="auto"/>
      </w:divBdr>
    </w:div>
    <w:div w:id="628516629">
      <w:bodyDiv w:val="1"/>
      <w:marLeft w:val="0"/>
      <w:marRight w:val="0"/>
      <w:marTop w:val="0"/>
      <w:marBottom w:val="0"/>
      <w:divBdr>
        <w:top w:val="none" w:sz="0" w:space="0" w:color="auto"/>
        <w:left w:val="none" w:sz="0" w:space="0" w:color="auto"/>
        <w:bottom w:val="none" w:sz="0" w:space="0" w:color="auto"/>
        <w:right w:val="none" w:sz="0" w:space="0" w:color="auto"/>
      </w:divBdr>
    </w:div>
    <w:div w:id="634604523">
      <w:bodyDiv w:val="1"/>
      <w:marLeft w:val="0"/>
      <w:marRight w:val="0"/>
      <w:marTop w:val="0"/>
      <w:marBottom w:val="0"/>
      <w:divBdr>
        <w:top w:val="none" w:sz="0" w:space="0" w:color="auto"/>
        <w:left w:val="none" w:sz="0" w:space="0" w:color="auto"/>
        <w:bottom w:val="none" w:sz="0" w:space="0" w:color="auto"/>
        <w:right w:val="none" w:sz="0" w:space="0" w:color="auto"/>
      </w:divBdr>
    </w:div>
    <w:div w:id="643630000">
      <w:bodyDiv w:val="1"/>
      <w:marLeft w:val="0"/>
      <w:marRight w:val="0"/>
      <w:marTop w:val="0"/>
      <w:marBottom w:val="0"/>
      <w:divBdr>
        <w:top w:val="none" w:sz="0" w:space="0" w:color="auto"/>
        <w:left w:val="none" w:sz="0" w:space="0" w:color="auto"/>
        <w:bottom w:val="none" w:sz="0" w:space="0" w:color="auto"/>
        <w:right w:val="none" w:sz="0" w:space="0" w:color="auto"/>
      </w:divBdr>
    </w:div>
    <w:div w:id="686365933">
      <w:bodyDiv w:val="1"/>
      <w:marLeft w:val="0"/>
      <w:marRight w:val="0"/>
      <w:marTop w:val="0"/>
      <w:marBottom w:val="0"/>
      <w:divBdr>
        <w:top w:val="none" w:sz="0" w:space="0" w:color="auto"/>
        <w:left w:val="none" w:sz="0" w:space="0" w:color="auto"/>
        <w:bottom w:val="none" w:sz="0" w:space="0" w:color="auto"/>
        <w:right w:val="none" w:sz="0" w:space="0" w:color="auto"/>
      </w:divBdr>
    </w:div>
    <w:div w:id="691612494">
      <w:bodyDiv w:val="1"/>
      <w:marLeft w:val="0"/>
      <w:marRight w:val="0"/>
      <w:marTop w:val="0"/>
      <w:marBottom w:val="0"/>
      <w:divBdr>
        <w:top w:val="none" w:sz="0" w:space="0" w:color="auto"/>
        <w:left w:val="none" w:sz="0" w:space="0" w:color="auto"/>
        <w:bottom w:val="none" w:sz="0" w:space="0" w:color="auto"/>
        <w:right w:val="none" w:sz="0" w:space="0" w:color="auto"/>
      </w:divBdr>
    </w:div>
    <w:div w:id="705178924">
      <w:bodyDiv w:val="1"/>
      <w:marLeft w:val="0"/>
      <w:marRight w:val="0"/>
      <w:marTop w:val="0"/>
      <w:marBottom w:val="0"/>
      <w:divBdr>
        <w:top w:val="none" w:sz="0" w:space="0" w:color="auto"/>
        <w:left w:val="none" w:sz="0" w:space="0" w:color="auto"/>
        <w:bottom w:val="none" w:sz="0" w:space="0" w:color="auto"/>
        <w:right w:val="none" w:sz="0" w:space="0" w:color="auto"/>
      </w:divBdr>
    </w:div>
    <w:div w:id="723336412">
      <w:bodyDiv w:val="1"/>
      <w:marLeft w:val="0"/>
      <w:marRight w:val="0"/>
      <w:marTop w:val="0"/>
      <w:marBottom w:val="0"/>
      <w:divBdr>
        <w:top w:val="none" w:sz="0" w:space="0" w:color="auto"/>
        <w:left w:val="none" w:sz="0" w:space="0" w:color="auto"/>
        <w:bottom w:val="none" w:sz="0" w:space="0" w:color="auto"/>
        <w:right w:val="none" w:sz="0" w:space="0" w:color="auto"/>
      </w:divBdr>
    </w:div>
    <w:div w:id="757867742">
      <w:bodyDiv w:val="1"/>
      <w:marLeft w:val="0"/>
      <w:marRight w:val="0"/>
      <w:marTop w:val="0"/>
      <w:marBottom w:val="0"/>
      <w:divBdr>
        <w:top w:val="none" w:sz="0" w:space="0" w:color="auto"/>
        <w:left w:val="none" w:sz="0" w:space="0" w:color="auto"/>
        <w:bottom w:val="none" w:sz="0" w:space="0" w:color="auto"/>
        <w:right w:val="none" w:sz="0" w:space="0" w:color="auto"/>
      </w:divBdr>
      <w:divsChild>
        <w:div w:id="114645990">
          <w:marLeft w:val="0"/>
          <w:marRight w:val="0"/>
          <w:marTop w:val="0"/>
          <w:marBottom w:val="0"/>
          <w:divBdr>
            <w:top w:val="none" w:sz="0" w:space="0" w:color="auto"/>
            <w:left w:val="none" w:sz="0" w:space="0" w:color="auto"/>
            <w:bottom w:val="none" w:sz="0" w:space="0" w:color="auto"/>
            <w:right w:val="none" w:sz="0" w:space="0" w:color="auto"/>
          </w:divBdr>
        </w:div>
        <w:div w:id="460727791">
          <w:marLeft w:val="0"/>
          <w:marRight w:val="0"/>
          <w:marTop w:val="0"/>
          <w:marBottom w:val="0"/>
          <w:divBdr>
            <w:top w:val="none" w:sz="0" w:space="0" w:color="auto"/>
            <w:left w:val="none" w:sz="0" w:space="0" w:color="auto"/>
            <w:bottom w:val="none" w:sz="0" w:space="0" w:color="auto"/>
            <w:right w:val="none" w:sz="0" w:space="0" w:color="auto"/>
          </w:divBdr>
        </w:div>
        <w:div w:id="468977752">
          <w:marLeft w:val="0"/>
          <w:marRight w:val="0"/>
          <w:marTop w:val="0"/>
          <w:marBottom w:val="0"/>
          <w:divBdr>
            <w:top w:val="none" w:sz="0" w:space="0" w:color="auto"/>
            <w:left w:val="none" w:sz="0" w:space="0" w:color="auto"/>
            <w:bottom w:val="none" w:sz="0" w:space="0" w:color="auto"/>
            <w:right w:val="none" w:sz="0" w:space="0" w:color="auto"/>
          </w:divBdr>
        </w:div>
        <w:div w:id="641891055">
          <w:marLeft w:val="0"/>
          <w:marRight w:val="0"/>
          <w:marTop w:val="0"/>
          <w:marBottom w:val="0"/>
          <w:divBdr>
            <w:top w:val="none" w:sz="0" w:space="0" w:color="auto"/>
            <w:left w:val="none" w:sz="0" w:space="0" w:color="auto"/>
            <w:bottom w:val="none" w:sz="0" w:space="0" w:color="auto"/>
            <w:right w:val="none" w:sz="0" w:space="0" w:color="auto"/>
          </w:divBdr>
        </w:div>
        <w:div w:id="653025963">
          <w:marLeft w:val="0"/>
          <w:marRight w:val="0"/>
          <w:marTop w:val="0"/>
          <w:marBottom w:val="0"/>
          <w:divBdr>
            <w:top w:val="none" w:sz="0" w:space="0" w:color="auto"/>
            <w:left w:val="none" w:sz="0" w:space="0" w:color="auto"/>
            <w:bottom w:val="none" w:sz="0" w:space="0" w:color="auto"/>
            <w:right w:val="none" w:sz="0" w:space="0" w:color="auto"/>
          </w:divBdr>
        </w:div>
        <w:div w:id="1334840083">
          <w:marLeft w:val="0"/>
          <w:marRight w:val="0"/>
          <w:marTop w:val="0"/>
          <w:marBottom w:val="0"/>
          <w:divBdr>
            <w:top w:val="none" w:sz="0" w:space="0" w:color="auto"/>
            <w:left w:val="none" w:sz="0" w:space="0" w:color="auto"/>
            <w:bottom w:val="none" w:sz="0" w:space="0" w:color="auto"/>
            <w:right w:val="none" w:sz="0" w:space="0" w:color="auto"/>
          </w:divBdr>
        </w:div>
        <w:div w:id="1364551204">
          <w:marLeft w:val="0"/>
          <w:marRight w:val="0"/>
          <w:marTop w:val="0"/>
          <w:marBottom w:val="0"/>
          <w:divBdr>
            <w:top w:val="none" w:sz="0" w:space="0" w:color="auto"/>
            <w:left w:val="none" w:sz="0" w:space="0" w:color="auto"/>
            <w:bottom w:val="none" w:sz="0" w:space="0" w:color="auto"/>
            <w:right w:val="none" w:sz="0" w:space="0" w:color="auto"/>
          </w:divBdr>
        </w:div>
        <w:div w:id="1528448316">
          <w:marLeft w:val="0"/>
          <w:marRight w:val="0"/>
          <w:marTop w:val="0"/>
          <w:marBottom w:val="0"/>
          <w:divBdr>
            <w:top w:val="none" w:sz="0" w:space="0" w:color="auto"/>
            <w:left w:val="none" w:sz="0" w:space="0" w:color="auto"/>
            <w:bottom w:val="none" w:sz="0" w:space="0" w:color="auto"/>
            <w:right w:val="none" w:sz="0" w:space="0" w:color="auto"/>
          </w:divBdr>
        </w:div>
        <w:div w:id="1583949559">
          <w:marLeft w:val="0"/>
          <w:marRight w:val="0"/>
          <w:marTop w:val="0"/>
          <w:marBottom w:val="0"/>
          <w:divBdr>
            <w:top w:val="none" w:sz="0" w:space="0" w:color="auto"/>
            <w:left w:val="none" w:sz="0" w:space="0" w:color="auto"/>
            <w:bottom w:val="none" w:sz="0" w:space="0" w:color="auto"/>
            <w:right w:val="none" w:sz="0" w:space="0" w:color="auto"/>
          </w:divBdr>
        </w:div>
        <w:div w:id="1592276495">
          <w:marLeft w:val="0"/>
          <w:marRight w:val="0"/>
          <w:marTop w:val="0"/>
          <w:marBottom w:val="0"/>
          <w:divBdr>
            <w:top w:val="none" w:sz="0" w:space="0" w:color="auto"/>
            <w:left w:val="none" w:sz="0" w:space="0" w:color="auto"/>
            <w:bottom w:val="none" w:sz="0" w:space="0" w:color="auto"/>
            <w:right w:val="none" w:sz="0" w:space="0" w:color="auto"/>
          </w:divBdr>
        </w:div>
        <w:div w:id="1659578962">
          <w:marLeft w:val="0"/>
          <w:marRight w:val="0"/>
          <w:marTop w:val="0"/>
          <w:marBottom w:val="0"/>
          <w:divBdr>
            <w:top w:val="none" w:sz="0" w:space="0" w:color="auto"/>
            <w:left w:val="none" w:sz="0" w:space="0" w:color="auto"/>
            <w:bottom w:val="none" w:sz="0" w:space="0" w:color="auto"/>
            <w:right w:val="none" w:sz="0" w:space="0" w:color="auto"/>
          </w:divBdr>
        </w:div>
        <w:div w:id="2095780390">
          <w:marLeft w:val="0"/>
          <w:marRight w:val="0"/>
          <w:marTop w:val="0"/>
          <w:marBottom w:val="0"/>
          <w:divBdr>
            <w:top w:val="none" w:sz="0" w:space="0" w:color="auto"/>
            <w:left w:val="none" w:sz="0" w:space="0" w:color="auto"/>
            <w:bottom w:val="none" w:sz="0" w:space="0" w:color="auto"/>
            <w:right w:val="none" w:sz="0" w:space="0" w:color="auto"/>
          </w:divBdr>
        </w:div>
      </w:divsChild>
    </w:div>
    <w:div w:id="762453454">
      <w:bodyDiv w:val="1"/>
      <w:marLeft w:val="0"/>
      <w:marRight w:val="0"/>
      <w:marTop w:val="0"/>
      <w:marBottom w:val="0"/>
      <w:divBdr>
        <w:top w:val="none" w:sz="0" w:space="0" w:color="auto"/>
        <w:left w:val="none" w:sz="0" w:space="0" w:color="auto"/>
        <w:bottom w:val="none" w:sz="0" w:space="0" w:color="auto"/>
        <w:right w:val="none" w:sz="0" w:space="0" w:color="auto"/>
      </w:divBdr>
    </w:div>
    <w:div w:id="824131401">
      <w:bodyDiv w:val="1"/>
      <w:marLeft w:val="0"/>
      <w:marRight w:val="0"/>
      <w:marTop w:val="0"/>
      <w:marBottom w:val="0"/>
      <w:divBdr>
        <w:top w:val="none" w:sz="0" w:space="0" w:color="auto"/>
        <w:left w:val="none" w:sz="0" w:space="0" w:color="auto"/>
        <w:bottom w:val="none" w:sz="0" w:space="0" w:color="auto"/>
        <w:right w:val="none" w:sz="0" w:space="0" w:color="auto"/>
      </w:divBdr>
    </w:div>
    <w:div w:id="847675058">
      <w:bodyDiv w:val="1"/>
      <w:marLeft w:val="0"/>
      <w:marRight w:val="0"/>
      <w:marTop w:val="0"/>
      <w:marBottom w:val="0"/>
      <w:divBdr>
        <w:top w:val="none" w:sz="0" w:space="0" w:color="auto"/>
        <w:left w:val="none" w:sz="0" w:space="0" w:color="auto"/>
        <w:bottom w:val="none" w:sz="0" w:space="0" w:color="auto"/>
        <w:right w:val="none" w:sz="0" w:space="0" w:color="auto"/>
      </w:divBdr>
    </w:div>
    <w:div w:id="867794327">
      <w:bodyDiv w:val="1"/>
      <w:marLeft w:val="0"/>
      <w:marRight w:val="0"/>
      <w:marTop w:val="0"/>
      <w:marBottom w:val="0"/>
      <w:divBdr>
        <w:top w:val="none" w:sz="0" w:space="0" w:color="auto"/>
        <w:left w:val="none" w:sz="0" w:space="0" w:color="auto"/>
        <w:bottom w:val="none" w:sz="0" w:space="0" w:color="auto"/>
        <w:right w:val="none" w:sz="0" w:space="0" w:color="auto"/>
      </w:divBdr>
    </w:div>
    <w:div w:id="889152569">
      <w:bodyDiv w:val="1"/>
      <w:marLeft w:val="0"/>
      <w:marRight w:val="0"/>
      <w:marTop w:val="0"/>
      <w:marBottom w:val="0"/>
      <w:divBdr>
        <w:top w:val="none" w:sz="0" w:space="0" w:color="auto"/>
        <w:left w:val="none" w:sz="0" w:space="0" w:color="auto"/>
        <w:bottom w:val="none" w:sz="0" w:space="0" w:color="auto"/>
        <w:right w:val="none" w:sz="0" w:space="0" w:color="auto"/>
      </w:divBdr>
    </w:div>
    <w:div w:id="923145893">
      <w:bodyDiv w:val="1"/>
      <w:marLeft w:val="0"/>
      <w:marRight w:val="0"/>
      <w:marTop w:val="0"/>
      <w:marBottom w:val="0"/>
      <w:divBdr>
        <w:top w:val="none" w:sz="0" w:space="0" w:color="auto"/>
        <w:left w:val="none" w:sz="0" w:space="0" w:color="auto"/>
        <w:bottom w:val="none" w:sz="0" w:space="0" w:color="auto"/>
        <w:right w:val="none" w:sz="0" w:space="0" w:color="auto"/>
      </w:divBdr>
      <w:divsChild>
        <w:div w:id="148893316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39917330">
      <w:bodyDiv w:val="1"/>
      <w:marLeft w:val="0"/>
      <w:marRight w:val="0"/>
      <w:marTop w:val="0"/>
      <w:marBottom w:val="0"/>
      <w:divBdr>
        <w:top w:val="none" w:sz="0" w:space="0" w:color="auto"/>
        <w:left w:val="none" w:sz="0" w:space="0" w:color="auto"/>
        <w:bottom w:val="none" w:sz="0" w:space="0" w:color="auto"/>
        <w:right w:val="none" w:sz="0" w:space="0" w:color="auto"/>
      </w:divBdr>
    </w:div>
    <w:div w:id="949629802">
      <w:bodyDiv w:val="1"/>
      <w:marLeft w:val="0"/>
      <w:marRight w:val="0"/>
      <w:marTop w:val="0"/>
      <w:marBottom w:val="0"/>
      <w:divBdr>
        <w:top w:val="none" w:sz="0" w:space="0" w:color="auto"/>
        <w:left w:val="none" w:sz="0" w:space="0" w:color="auto"/>
        <w:bottom w:val="none" w:sz="0" w:space="0" w:color="auto"/>
        <w:right w:val="none" w:sz="0" w:space="0" w:color="auto"/>
      </w:divBdr>
    </w:div>
    <w:div w:id="971252676">
      <w:bodyDiv w:val="1"/>
      <w:marLeft w:val="0"/>
      <w:marRight w:val="0"/>
      <w:marTop w:val="0"/>
      <w:marBottom w:val="0"/>
      <w:divBdr>
        <w:top w:val="none" w:sz="0" w:space="0" w:color="auto"/>
        <w:left w:val="none" w:sz="0" w:space="0" w:color="auto"/>
        <w:bottom w:val="none" w:sz="0" w:space="0" w:color="auto"/>
        <w:right w:val="none" w:sz="0" w:space="0" w:color="auto"/>
      </w:divBdr>
    </w:div>
    <w:div w:id="979192215">
      <w:bodyDiv w:val="1"/>
      <w:marLeft w:val="0"/>
      <w:marRight w:val="0"/>
      <w:marTop w:val="0"/>
      <w:marBottom w:val="0"/>
      <w:divBdr>
        <w:top w:val="none" w:sz="0" w:space="0" w:color="auto"/>
        <w:left w:val="none" w:sz="0" w:space="0" w:color="auto"/>
        <w:bottom w:val="none" w:sz="0" w:space="0" w:color="auto"/>
        <w:right w:val="none" w:sz="0" w:space="0" w:color="auto"/>
      </w:divBdr>
      <w:divsChild>
        <w:div w:id="148905760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09260365">
      <w:bodyDiv w:val="1"/>
      <w:marLeft w:val="0"/>
      <w:marRight w:val="0"/>
      <w:marTop w:val="0"/>
      <w:marBottom w:val="0"/>
      <w:divBdr>
        <w:top w:val="none" w:sz="0" w:space="0" w:color="auto"/>
        <w:left w:val="none" w:sz="0" w:space="0" w:color="auto"/>
        <w:bottom w:val="none" w:sz="0" w:space="0" w:color="auto"/>
        <w:right w:val="none" w:sz="0" w:space="0" w:color="auto"/>
      </w:divBdr>
    </w:div>
    <w:div w:id="1046760039">
      <w:bodyDiv w:val="1"/>
      <w:marLeft w:val="0"/>
      <w:marRight w:val="0"/>
      <w:marTop w:val="0"/>
      <w:marBottom w:val="0"/>
      <w:divBdr>
        <w:top w:val="none" w:sz="0" w:space="0" w:color="auto"/>
        <w:left w:val="none" w:sz="0" w:space="0" w:color="auto"/>
        <w:bottom w:val="none" w:sz="0" w:space="0" w:color="auto"/>
        <w:right w:val="none" w:sz="0" w:space="0" w:color="auto"/>
      </w:divBdr>
    </w:div>
    <w:div w:id="1063597516">
      <w:bodyDiv w:val="1"/>
      <w:marLeft w:val="0"/>
      <w:marRight w:val="0"/>
      <w:marTop w:val="0"/>
      <w:marBottom w:val="0"/>
      <w:divBdr>
        <w:top w:val="none" w:sz="0" w:space="0" w:color="auto"/>
        <w:left w:val="none" w:sz="0" w:space="0" w:color="auto"/>
        <w:bottom w:val="none" w:sz="0" w:space="0" w:color="auto"/>
        <w:right w:val="none" w:sz="0" w:space="0" w:color="auto"/>
      </w:divBdr>
    </w:div>
    <w:div w:id="1076896424">
      <w:bodyDiv w:val="1"/>
      <w:marLeft w:val="0"/>
      <w:marRight w:val="0"/>
      <w:marTop w:val="0"/>
      <w:marBottom w:val="0"/>
      <w:divBdr>
        <w:top w:val="none" w:sz="0" w:space="0" w:color="auto"/>
        <w:left w:val="none" w:sz="0" w:space="0" w:color="auto"/>
        <w:bottom w:val="none" w:sz="0" w:space="0" w:color="auto"/>
        <w:right w:val="none" w:sz="0" w:space="0" w:color="auto"/>
      </w:divBdr>
    </w:div>
    <w:div w:id="1082483062">
      <w:bodyDiv w:val="1"/>
      <w:marLeft w:val="0"/>
      <w:marRight w:val="0"/>
      <w:marTop w:val="0"/>
      <w:marBottom w:val="0"/>
      <w:divBdr>
        <w:top w:val="none" w:sz="0" w:space="0" w:color="auto"/>
        <w:left w:val="none" w:sz="0" w:space="0" w:color="auto"/>
        <w:bottom w:val="none" w:sz="0" w:space="0" w:color="auto"/>
        <w:right w:val="none" w:sz="0" w:space="0" w:color="auto"/>
      </w:divBdr>
    </w:div>
    <w:div w:id="1086685076">
      <w:bodyDiv w:val="1"/>
      <w:marLeft w:val="0"/>
      <w:marRight w:val="0"/>
      <w:marTop w:val="0"/>
      <w:marBottom w:val="0"/>
      <w:divBdr>
        <w:top w:val="none" w:sz="0" w:space="0" w:color="auto"/>
        <w:left w:val="none" w:sz="0" w:space="0" w:color="auto"/>
        <w:bottom w:val="none" w:sz="0" w:space="0" w:color="auto"/>
        <w:right w:val="none" w:sz="0" w:space="0" w:color="auto"/>
      </w:divBdr>
    </w:div>
    <w:div w:id="1105031977">
      <w:bodyDiv w:val="1"/>
      <w:marLeft w:val="0"/>
      <w:marRight w:val="0"/>
      <w:marTop w:val="0"/>
      <w:marBottom w:val="0"/>
      <w:divBdr>
        <w:top w:val="none" w:sz="0" w:space="0" w:color="auto"/>
        <w:left w:val="none" w:sz="0" w:space="0" w:color="auto"/>
        <w:bottom w:val="none" w:sz="0" w:space="0" w:color="auto"/>
        <w:right w:val="none" w:sz="0" w:space="0" w:color="auto"/>
      </w:divBdr>
    </w:div>
    <w:div w:id="1110588012">
      <w:bodyDiv w:val="1"/>
      <w:marLeft w:val="0"/>
      <w:marRight w:val="0"/>
      <w:marTop w:val="0"/>
      <w:marBottom w:val="0"/>
      <w:divBdr>
        <w:top w:val="none" w:sz="0" w:space="0" w:color="auto"/>
        <w:left w:val="none" w:sz="0" w:space="0" w:color="auto"/>
        <w:bottom w:val="none" w:sz="0" w:space="0" w:color="auto"/>
        <w:right w:val="none" w:sz="0" w:space="0" w:color="auto"/>
      </w:divBdr>
      <w:divsChild>
        <w:div w:id="156727836">
          <w:marLeft w:val="0"/>
          <w:marRight w:val="0"/>
          <w:marTop w:val="0"/>
          <w:marBottom w:val="0"/>
          <w:divBdr>
            <w:top w:val="none" w:sz="0" w:space="0" w:color="auto"/>
            <w:left w:val="none" w:sz="0" w:space="0" w:color="auto"/>
            <w:bottom w:val="none" w:sz="0" w:space="0" w:color="auto"/>
            <w:right w:val="none" w:sz="0" w:space="0" w:color="auto"/>
          </w:divBdr>
        </w:div>
        <w:div w:id="678239441">
          <w:marLeft w:val="0"/>
          <w:marRight w:val="0"/>
          <w:marTop w:val="0"/>
          <w:marBottom w:val="0"/>
          <w:divBdr>
            <w:top w:val="none" w:sz="0" w:space="0" w:color="auto"/>
            <w:left w:val="none" w:sz="0" w:space="0" w:color="auto"/>
            <w:bottom w:val="none" w:sz="0" w:space="0" w:color="auto"/>
            <w:right w:val="none" w:sz="0" w:space="0" w:color="auto"/>
          </w:divBdr>
        </w:div>
        <w:div w:id="1339389389">
          <w:marLeft w:val="0"/>
          <w:marRight w:val="0"/>
          <w:marTop w:val="0"/>
          <w:marBottom w:val="0"/>
          <w:divBdr>
            <w:top w:val="none" w:sz="0" w:space="0" w:color="auto"/>
            <w:left w:val="none" w:sz="0" w:space="0" w:color="auto"/>
            <w:bottom w:val="none" w:sz="0" w:space="0" w:color="auto"/>
            <w:right w:val="none" w:sz="0" w:space="0" w:color="auto"/>
          </w:divBdr>
        </w:div>
      </w:divsChild>
    </w:div>
    <w:div w:id="1116406106">
      <w:bodyDiv w:val="1"/>
      <w:marLeft w:val="0"/>
      <w:marRight w:val="0"/>
      <w:marTop w:val="0"/>
      <w:marBottom w:val="0"/>
      <w:divBdr>
        <w:top w:val="none" w:sz="0" w:space="0" w:color="auto"/>
        <w:left w:val="none" w:sz="0" w:space="0" w:color="auto"/>
        <w:bottom w:val="none" w:sz="0" w:space="0" w:color="auto"/>
        <w:right w:val="none" w:sz="0" w:space="0" w:color="auto"/>
      </w:divBdr>
    </w:div>
    <w:div w:id="1132670593">
      <w:bodyDiv w:val="1"/>
      <w:marLeft w:val="0"/>
      <w:marRight w:val="0"/>
      <w:marTop w:val="0"/>
      <w:marBottom w:val="0"/>
      <w:divBdr>
        <w:top w:val="none" w:sz="0" w:space="0" w:color="auto"/>
        <w:left w:val="none" w:sz="0" w:space="0" w:color="auto"/>
        <w:bottom w:val="none" w:sz="0" w:space="0" w:color="auto"/>
        <w:right w:val="none" w:sz="0" w:space="0" w:color="auto"/>
      </w:divBdr>
    </w:div>
    <w:div w:id="1142120375">
      <w:bodyDiv w:val="1"/>
      <w:marLeft w:val="0"/>
      <w:marRight w:val="0"/>
      <w:marTop w:val="0"/>
      <w:marBottom w:val="0"/>
      <w:divBdr>
        <w:top w:val="none" w:sz="0" w:space="0" w:color="auto"/>
        <w:left w:val="none" w:sz="0" w:space="0" w:color="auto"/>
        <w:bottom w:val="none" w:sz="0" w:space="0" w:color="auto"/>
        <w:right w:val="none" w:sz="0" w:space="0" w:color="auto"/>
      </w:divBdr>
    </w:div>
    <w:div w:id="1154878258">
      <w:bodyDiv w:val="1"/>
      <w:marLeft w:val="0"/>
      <w:marRight w:val="0"/>
      <w:marTop w:val="0"/>
      <w:marBottom w:val="0"/>
      <w:divBdr>
        <w:top w:val="none" w:sz="0" w:space="0" w:color="auto"/>
        <w:left w:val="none" w:sz="0" w:space="0" w:color="auto"/>
        <w:bottom w:val="none" w:sz="0" w:space="0" w:color="auto"/>
        <w:right w:val="none" w:sz="0" w:space="0" w:color="auto"/>
      </w:divBdr>
    </w:div>
    <w:div w:id="1171218614">
      <w:bodyDiv w:val="1"/>
      <w:marLeft w:val="0"/>
      <w:marRight w:val="0"/>
      <w:marTop w:val="0"/>
      <w:marBottom w:val="0"/>
      <w:divBdr>
        <w:top w:val="none" w:sz="0" w:space="0" w:color="auto"/>
        <w:left w:val="none" w:sz="0" w:space="0" w:color="auto"/>
        <w:bottom w:val="none" w:sz="0" w:space="0" w:color="auto"/>
        <w:right w:val="none" w:sz="0" w:space="0" w:color="auto"/>
      </w:divBdr>
    </w:div>
    <w:div w:id="1181814921">
      <w:bodyDiv w:val="1"/>
      <w:marLeft w:val="0"/>
      <w:marRight w:val="0"/>
      <w:marTop w:val="0"/>
      <w:marBottom w:val="0"/>
      <w:divBdr>
        <w:top w:val="none" w:sz="0" w:space="0" w:color="auto"/>
        <w:left w:val="none" w:sz="0" w:space="0" w:color="auto"/>
        <w:bottom w:val="none" w:sz="0" w:space="0" w:color="auto"/>
        <w:right w:val="none" w:sz="0" w:space="0" w:color="auto"/>
      </w:divBdr>
    </w:div>
    <w:div w:id="1187521961">
      <w:bodyDiv w:val="1"/>
      <w:marLeft w:val="0"/>
      <w:marRight w:val="0"/>
      <w:marTop w:val="0"/>
      <w:marBottom w:val="0"/>
      <w:divBdr>
        <w:top w:val="none" w:sz="0" w:space="0" w:color="auto"/>
        <w:left w:val="none" w:sz="0" w:space="0" w:color="auto"/>
        <w:bottom w:val="none" w:sz="0" w:space="0" w:color="auto"/>
        <w:right w:val="none" w:sz="0" w:space="0" w:color="auto"/>
      </w:divBdr>
      <w:divsChild>
        <w:div w:id="5504633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03983402">
      <w:bodyDiv w:val="1"/>
      <w:marLeft w:val="0"/>
      <w:marRight w:val="0"/>
      <w:marTop w:val="0"/>
      <w:marBottom w:val="0"/>
      <w:divBdr>
        <w:top w:val="none" w:sz="0" w:space="0" w:color="auto"/>
        <w:left w:val="none" w:sz="0" w:space="0" w:color="auto"/>
        <w:bottom w:val="none" w:sz="0" w:space="0" w:color="auto"/>
        <w:right w:val="none" w:sz="0" w:space="0" w:color="auto"/>
      </w:divBdr>
    </w:div>
    <w:div w:id="1215697538">
      <w:bodyDiv w:val="1"/>
      <w:marLeft w:val="0"/>
      <w:marRight w:val="0"/>
      <w:marTop w:val="0"/>
      <w:marBottom w:val="0"/>
      <w:divBdr>
        <w:top w:val="none" w:sz="0" w:space="0" w:color="auto"/>
        <w:left w:val="none" w:sz="0" w:space="0" w:color="auto"/>
        <w:bottom w:val="none" w:sz="0" w:space="0" w:color="auto"/>
        <w:right w:val="none" w:sz="0" w:space="0" w:color="auto"/>
      </w:divBdr>
    </w:div>
    <w:div w:id="1218971798">
      <w:bodyDiv w:val="1"/>
      <w:marLeft w:val="0"/>
      <w:marRight w:val="0"/>
      <w:marTop w:val="0"/>
      <w:marBottom w:val="0"/>
      <w:divBdr>
        <w:top w:val="none" w:sz="0" w:space="0" w:color="auto"/>
        <w:left w:val="none" w:sz="0" w:space="0" w:color="auto"/>
        <w:bottom w:val="none" w:sz="0" w:space="0" w:color="auto"/>
        <w:right w:val="none" w:sz="0" w:space="0" w:color="auto"/>
      </w:divBdr>
      <w:divsChild>
        <w:div w:id="760222656">
          <w:marLeft w:val="0"/>
          <w:marRight w:val="0"/>
          <w:marTop w:val="0"/>
          <w:marBottom w:val="0"/>
          <w:divBdr>
            <w:top w:val="none" w:sz="0" w:space="0" w:color="auto"/>
            <w:left w:val="none" w:sz="0" w:space="0" w:color="auto"/>
            <w:bottom w:val="none" w:sz="0" w:space="0" w:color="auto"/>
            <w:right w:val="none" w:sz="0" w:space="0" w:color="auto"/>
          </w:divBdr>
        </w:div>
        <w:div w:id="1146553092">
          <w:marLeft w:val="0"/>
          <w:marRight w:val="0"/>
          <w:marTop w:val="0"/>
          <w:marBottom w:val="0"/>
          <w:divBdr>
            <w:top w:val="none" w:sz="0" w:space="0" w:color="auto"/>
            <w:left w:val="none" w:sz="0" w:space="0" w:color="auto"/>
            <w:bottom w:val="none" w:sz="0" w:space="0" w:color="auto"/>
            <w:right w:val="none" w:sz="0" w:space="0" w:color="auto"/>
          </w:divBdr>
        </w:div>
      </w:divsChild>
    </w:div>
    <w:div w:id="1226722640">
      <w:bodyDiv w:val="1"/>
      <w:marLeft w:val="0"/>
      <w:marRight w:val="0"/>
      <w:marTop w:val="0"/>
      <w:marBottom w:val="0"/>
      <w:divBdr>
        <w:top w:val="none" w:sz="0" w:space="0" w:color="auto"/>
        <w:left w:val="none" w:sz="0" w:space="0" w:color="auto"/>
        <w:bottom w:val="none" w:sz="0" w:space="0" w:color="auto"/>
        <w:right w:val="none" w:sz="0" w:space="0" w:color="auto"/>
      </w:divBdr>
      <w:divsChild>
        <w:div w:id="1233003000">
          <w:marLeft w:val="0"/>
          <w:marRight w:val="0"/>
          <w:marTop w:val="0"/>
          <w:marBottom w:val="0"/>
          <w:divBdr>
            <w:top w:val="none" w:sz="0" w:space="0" w:color="auto"/>
            <w:left w:val="none" w:sz="0" w:space="0" w:color="auto"/>
            <w:bottom w:val="none" w:sz="0" w:space="0" w:color="auto"/>
            <w:right w:val="none" w:sz="0" w:space="0" w:color="auto"/>
          </w:divBdr>
        </w:div>
      </w:divsChild>
    </w:div>
    <w:div w:id="1261379670">
      <w:bodyDiv w:val="1"/>
      <w:marLeft w:val="0"/>
      <w:marRight w:val="0"/>
      <w:marTop w:val="0"/>
      <w:marBottom w:val="0"/>
      <w:divBdr>
        <w:top w:val="none" w:sz="0" w:space="0" w:color="auto"/>
        <w:left w:val="none" w:sz="0" w:space="0" w:color="auto"/>
        <w:bottom w:val="none" w:sz="0" w:space="0" w:color="auto"/>
        <w:right w:val="none" w:sz="0" w:space="0" w:color="auto"/>
      </w:divBdr>
    </w:div>
    <w:div w:id="1290936493">
      <w:bodyDiv w:val="1"/>
      <w:marLeft w:val="0"/>
      <w:marRight w:val="0"/>
      <w:marTop w:val="0"/>
      <w:marBottom w:val="0"/>
      <w:divBdr>
        <w:top w:val="none" w:sz="0" w:space="0" w:color="auto"/>
        <w:left w:val="none" w:sz="0" w:space="0" w:color="auto"/>
        <w:bottom w:val="none" w:sz="0" w:space="0" w:color="auto"/>
        <w:right w:val="none" w:sz="0" w:space="0" w:color="auto"/>
      </w:divBdr>
    </w:div>
    <w:div w:id="1310938452">
      <w:bodyDiv w:val="1"/>
      <w:marLeft w:val="0"/>
      <w:marRight w:val="0"/>
      <w:marTop w:val="0"/>
      <w:marBottom w:val="0"/>
      <w:divBdr>
        <w:top w:val="none" w:sz="0" w:space="0" w:color="auto"/>
        <w:left w:val="none" w:sz="0" w:space="0" w:color="auto"/>
        <w:bottom w:val="none" w:sz="0" w:space="0" w:color="auto"/>
        <w:right w:val="none" w:sz="0" w:space="0" w:color="auto"/>
      </w:divBdr>
    </w:div>
    <w:div w:id="1321078787">
      <w:bodyDiv w:val="1"/>
      <w:marLeft w:val="0"/>
      <w:marRight w:val="0"/>
      <w:marTop w:val="0"/>
      <w:marBottom w:val="0"/>
      <w:divBdr>
        <w:top w:val="none" w:sz="0" w:space="0" w:color="auto"/>
        <w:left w:val="none" w:sz="0" w:space="0" w:color="auto"/>
        <w:bottom w:val="none" w:sz="0" w:space="0" w:color="auto"/>
        <w:right w:val="none" w:sz="0" w:space="0" w:color="auto"/>
      </w:divBdr>
    </w:div>
    <w:div w:id="1343625686">
      <w:bodyDiv w:val="1"/>
      <w:marLeft w:val="0"/>
      <w:marRight w:val="0"/>
      <w:marTop w:val="0"/>
      <w:marBottom w:val="0"/>
      <w:divBdr>
        <w:top w:val="none" w:sz="0" w:space="0" w:color="auto"/>
        <w:left w:val="none" w:sz="0" w:space="0" w:color="auto"/>
        <w:bottom w:val="none" w:sz="0" w:space="0" w:color="auto"/>
        <w:right w:val="none" w:sz="0" w:space="0" w:color="auto"/>
      </w:divBdr>
    </w:div>
    <w:div w:id="1353998838">
      <w:bodyDiv w:val="1"/>
      <w:marLeft w:val="0"/>
      <w:marRight w:val="0"/>
      <w:marTop w:val="0"/>
      <w:marBottom w:val="0"/>
      <w:divBdr>
        <w:top w:val="none" w:sz="0" w:space="0" w:color="auto"/>
        <w:left w:val="none" w:sz="0" w:space="0" w:color="auto"/>
        <w:bottom w:val="none" w:sz="0" w:space="0" w:color="auto"/>
        <w:right w:val="none" w:sz="0" w:space="0" w:color="auto"/>
      </w:divBdr>
    </w:div>
    <w:div w:id="1527212668">
      <w:bodyDiv w:val="1"/>
      <w:marLeft w:val="0"/>
      <w:marRight w:val="0"/>
      <w:marTop w:val="0"/>
      <w:marBottom w:val="0"/>
      <w:divBdr>
        <w:top w:val="none" w:sz="0" w:space="0" w:color="auto"/>
        <w:left w:val="none" w:sz="0" w:space="0" w:color="auto"/>
        <w:bottom w:val="none" w:sz="0" w:space="0" w:color="auto"/>
        <w:right w:val="none" w:sz="0" w:space="0" w:color="auto"/>
      </w:divBdr>
    </w:div>
    <w:div w:id="1547255145">
      <w:bodyDiv w:val="1"/>
      <w:marLeft w:val="0"/>
      <w:marRight w:val="0"/>
      <w:marTop w:val="0"/>
      <w:marBottom w:val="0"/>
      <w:divBdr>
        <w:top w:val="none" w:sz="0" w:space="0" w:color="auto"/>
        <w:left w:val="none" w:sz="0" w:space="0" w:color="auto"/>
        <w:bottom w:val="none" w:sz="0" w:space="0" w:color="auto"/>
        <w:right w:val="none" w:sz="0" w:space="0" w:color="auto"/>
      </w:divBdr>
    </w:div>
    <w:div w:id="1553270404">
      <w:bodyDiv w:val="1"/>
      <w:marLeft w:val="0"/>
      <w:marRight w:val="0"/>
      <w:marTop w:val="0"/>
      <w:marBottom w:val="0"/>
      <w:divBdr>
        <w:top w:val="none" w:sz="0" w:space="0" w:color="auto"/>
        <w:left w:val="none" w:sz="0" w:space="0" w:color="auto"/>
        <w:bottom w:val="none" w:sz="0" w:space="0" w:color="auto"/>
        <w:right w:val="none" w:sz="0" w:space="0" w:color="auto"/>
      </w:divBdr>
    </w:div>
    <w:div w:id="1562862862">
      <w:bodyDiv w:val="1"/>
      <w:marLeft w:val="0"/>
      <w:marRight w:val="0"/>
      <w:marTop w:val="0"/>
      <w:marBottom w:val="0"/>
      <w:divBdr>
        <w:top w:val="none" w:sz="0" w:space="0" w:color="auto"/>
        <w:left w:val="none" w:sz="0" w:space="0" w:color="auto"/>
        <w:bottom w:val="none" w:sz="0" w:space="0" w:color="auto"/>
        <w:right w:val="none" w:sz="0" w:space="0" w:color="auto"/>
      </w:divBdr>
    </w:div>
    <w:div w:id="1615332989">
      <w:bodyDiv w:val="1"/>
      <w:marLeft w:val="0"/>
      <w:marRight w:val="0"/>
      <w:marTop w:val="0"/>
      <w:marBottom w:val="0"/>
      <w:divBdr>
        <w:top w:val="none" w:sz="0" w:space="0" w:color="auto"/>
        <w:left w:val="none" w:sz="0" w:space="0" w:color="auto"/>
        <w:bottom w:val="none" w:sz="0" w:space="0" w:color="auto"/>
        <w:right w:val="none" w:sz="0" w:space="0" w:color="auto"/>
      </w:divBdr>
      <w:divsChild>
        <w:div w:id="1111705704">
          <w:marLeft w:val="0"/>
          <w:marRight w:val="0"/>
          <w:marTop w:val="0"/>
          <w:marBottom w:val="0"/>
          <w:divBdr>
            <w:top w:val="none" w:sz="0" w:space="0" w:color="auto"/>
            <w:left w:val="none" w:sz="0" w:space="0" w:color="auto"/>
            <w:bottom w:val="none" w:sz="0" w:space="0" w:color="auto"/>
            <w:right w:val="none" w:sz="0" w:space="0" w:color="auto"/>
          </w:divBdr>
        </w:div>
        <w:div w:id="1926838134">
          <w:marLeft w:val="0"/>
          <w:marRight w:val="0"/>
          <w:marTop w:val="0"/>
          <w:marBottom w:val="0"/>
          <w:divBdr>
            <w:top w:val="none" w:sz="0" w:space="0" w:color="auto"/>
            <w:left w:val="none" w:sz="0" w:space="0" w:color="auto"/>
            <w:bottom w:val="none" w:sz="0" w:space="0" w:color="auto"/>
            <w:right w:val="none" w:sz="0" w:space="0" w:color="auto"/>
          </w:divBdr>
        </w:div>
      </w:divsChild>
    </w:div>
    <w:div w:id="1640643308">
      <w:bodyDiv w:val="1"/>
      <w:marLeft w:val="0"/>
      <w:marRight w:val="0"/>
      <w:marTop w:val="0"/>
      <w:marBottom w:val="0"/>
      <w:divBdr>
        <w:top w:val="none" w:sz="0" w:space="0" w:color="auto"/>
        <w:left w:val="none" w:sz="0" w:space="0" w:color="auto"/>
        <w:bottom w:val="none" w:sz="0" w:space="0" w:color="auto"/>
        <w:right w:val="none" w:sz="0" w:space="0" w:color="auto"/>
      </w:divBdr>
    </w:div>
    <w:div w:id="1657995960">
      <w:bodyDiv w:val="1"/>
      <w:marLeft w:val="0"/>
      <w:marRight w:val="0"/>
      <w:marTop w:val="0"/>
      <w:marBottom w:val="0"/>
      <w:divBdr>
        <w:top w:val="none" w:sz="0" w:space="0" w:color="auto"/>
        <w:left w:val="none" w:sz="0" w:space="0" w:color="auto"/>
        <w:bottom w:val="none" w:sz="0" w:space="0" w:color="auto"/>
        <w:right w:val="none" w:sz="0" w:space="0" w:color="auto"/>
      </w:divBdr>
    </w:div>
    <w:div w:id="1667245052">
      <w:bodyDiv w:val="1"/>
      <w:marLeft w:val="0"/>
      <w:marRight w:val="0"/>
      <w:marTop w:val="0"/>
      <w:marBottom w:val="0"/>
      <w:divBdr>
        <w:top w:val="none" w:sz="0" w:space="0" w:color="auto"/>
        <w:left w:val="none" w:sz="0" w:space="0" w:color="auto"/>
        <w:bottom w:val="none" w:sz="0" w:space="0" w:color="auto"/>
        <w:right w:val="none" w:sz="0" w:space="0" w:color="auto"/>
      </w:divBdr>
    </w:div>
    <w:div w:id="1667897320">
      <w:bodyDiv w:val="1"/>
      <w:marLeft w:val="0"/>
      <w:marRight w:val="0"/>
      <w:marTop w:val="0"/>
      <w:marBottom w:val="0"/>
      <w:divBdr>
        <w:top w:val="none" w:sz="0" w:space="0" w:color="auto"/>
        <w:left w:val="none" w:sz="0" w:space="0" w:color="auto"/>
        <w:bottom w:val="none" w:sz="0" w:space="0" w:color="auto"/>
        <w:right w:val="none" w:sz="0" w:space="0" w:color="auto"/>
      </w:divBdr>
    </w:div>
    <w:div w:id="1687905758">
      <w:bodyDiv w:val="1"/>
      <w:marLeft w:val="0"/>
      <w:marRight w:val="0"/>
      <w:marTop w:val="0"/>
      <w:marBottom w:val="0"/>
      <w:divBdr>
        <w:top w:val="none" w:sz="0" w:space="0" w:color="auto"/>
        <w:left w:val="none" w:sz="0" w:space="0" w:color="auto"/>
        <w:bottom w:val="none" w:sz="0" w:space="0" w:color="auto"/>
        <w:right w:val="none" w:sz="0" w:space="0" w:color="auto"/>
      </w:divBdr>
    </w:div>
    <w:div w:id="1691419762">
      <w:bodyDiv w:val="1"/>
      <w:marLeft w:val="0"/>
      <w:marRight w:val="0"/>
      <w:marTop w:val="0"/>
      <w:marBottom w:val="0"/>
      <w:divBdr>
        <w:top w:val="none" w:sz="0" w:space="0" w:color="auto"/>
        <w:left w:val="none" w:sz="0" w:space="0" w:color="auto"/>
        <w:bottom w:val="none" w:sz="0" w:space="0" w:color="auto"/>
        <w:right w:val="none" w:sz="0" w:space="0" w:color="auto"/>
      </w:divBdr>
    </w:div>
    <w:div w:id="1692797729">
      <w:bodyDiv w:val="1"/>
      <w:marLeft w:val="0"/>
      <w:marRight w:val="0"/>
      <w:marTop w:val="0"/>
      <w:marBottom w:val="0"/>
      <w:divBdr>
        <w:top w:val="none" w:sz="0" w:space="0" w:color="auto"/>
        <w:left w:val="none" w:sz="0" w:space="0" w:color="auto"/>
        <w:bottom w:val="none" w:sz="0" w:space="0" w:color="auto"/>
        <w:right w:val="none" w:sz="0" w:space="0" w:color="auto"/>
      </w:divBdr>
    </w:div>
    <w:div w:id="1732532705">
      <w:bodyDiv w:val="1"/>
      <w:marLeft w:val="0"/>
      <w:marRight w:val="0"/>
      <w:marTop w:val="0"/>
      <w:marBottom w:val="0"/>
      <w:divBdr>
        <w:top w:val="none" w:sz="0" w:space="0" w:color="auto"/>
        <w:left w:val="none" w:sz="0" w:space="0" w:color="auto"/>
        <w:bottom w:val="none" w:sz="0" w:space="0" w:color="auto"/>
        <w:right w:val="none" w:sz="0" w:space="0" w:color="auto"/>
      </w:divBdr>
      <w:divsChild>
        <w:div w:id="279606169">
          <w:marLeft w:val="0"/>
          <w:marRight w:val="0"/>
          <w:marTop w:val="0"/>
          <w:marBottom w:val="0"/>
          <w:divBdr>
            <w:top w:val="none" w:sz="0" w:space="0" w:color="auto"/>
            <w:left w:val="none" w:sz="0" w:space="0" w:color="auto"/>
            <w:bottom w:val="none" w:sz="0" w:space="0" w:color="auto"/>
            <w:right w:val="none" w:sz="0" w:space="0" w:color="auto"/>
          </w:divBdr>
        </w:div>
        <w:div w:id="538275880">
          <w:marLeft w:val="0"/>
          <w:marRight w:val="0"/>
          <w:marTop w:val="0"/>
          <w:marBottom w:val="0"/>
          <w:divBdr>
            <w:top w:val="none" w:sz="0" w:space="0" w:color="auto"/>
            <w:left w:val="none" w:sz="0" w:space="0" w:color="auto"/>
            <w:bottom w:val="none" w:sz="0" w:space="0" w:color="auto"/>
            <w:right w:val="none" w:sz="0" w:space="0" w:color="auto"/>
          </w:divBdr>
        </w:div>
        <w:div w:id="686442618">
          <w:marLeft w:val="0"/>
          <w:marRight w:val="0"/>
          <w:marTop w:val="0"/>
          <w:marBottom w:val="0"/>
          <w:divBdr>
            <w:top w:val="none" w:sz="0" w:space="0" w:color="auto"/>
            <w:left w:val="none" w:sz="0" w:space="0" w:color="auto"/>
            <w:bottom w:val="none" w:sz="0" w:space="0" w:color="auto"/>
            <w:right w:val="none" w:sz="0" w:space="0" w:color="auto"/>
          </w:divBdr>
        </w:div>
        <w:div w:id="745810474">
          <w:marLeft w:val="0"/>
          <w:marRight w:val="0"/>
          <w:marTop w:val="0"/>
          <w:marBottom w:val="0"/>
          <w:divBdr>
            <w:top w:val="none" w:sz="0" w:space="0" w:color="auto"/>
            <w:left w:val="none" w:sz="0" w:space="0" w:color="auto"/>
            <w:bottom w:val="none" w:sz="0" w:space="0" w:color="auto"/>
            <w:right w:val="none" w:sz="0" w:space="0" w:color="auto"/>
          </w:divBdr>
        </w:div>
        <w:div w:id="1109929027">
          <w:marLeft w:val="0"/>
          <w:marRight w:val="0"/>
          <w:marTop w:val="0"/>
          <w:marBottom w:val="0"/>
          <w:divBdr>
            <w:top w:val="none" w:sz="0" w:space="0" w:color="auto"/>
            <w:left w:val="none" w:sz="0" w:space="0" w:color="auto"/>
            <w:bottom w:val="none" w:sz="0" w:space="0" w:color="auto"/>
            <w:right w:val="none" w:sz="0" w:space="0" w:color="auto"/>
          </w:divBdr>
        </w:div>
        <w:div w:id="1160580529">
          <w:marLeft w:val="0"/>
          <w:marRight w:val="0"/>
          <w:marTop w:val="0"/>
          <w:marBottom w:val="0"/>
          <w:divBdr>
            <w:top w:val="none" w:sz="0" w:space="0" w:color="auto"/>
            <w:left w:val="none" w:sz="0" w:space="0" w:color="auto"/>
            <w:bottom w:val="none" w:sz="0" w:space="0" w:color="auto"/>
            <w:right w:val="none" w:sz="0" w:space="0" w:color="auto"/>
          </w:divBdr>
        </w:div>
        <w:div w:id="1349719168">
          <w:marLeft w:val="0"/>
          <w:marRight w:val="0"/>
          <w:marTop w:val="0"/>
          <w:marBottom w:val="0"/>
          <w:divBdr>
            <w:top w:val="none" w:sz="0" w:space="0" w:color="auto"/>
            <w:left w:val="none" w:sz="0" w:space="0" w:color="auto"/>
            <w:bottom w:val="none" w:sz="0" w:space="0" w:color="auto"/>
            <w:right w:val="none" w:sz="0" w:space="0" w:color="auto"/>
          </w:divBdr>
        </w:div>
        <w:div w:id="1467360235">
          <w:marLeft w:val="0"/>
          <w:marRight w:val="0"/>
          <w:marTop w:val="0"/>
          <w:marBottom w:val="0"/>
          <w:divBdr>
            <w:top w:val="none" w:sz="0" w:space="0" w:color="auto"/>
            <w:left w:val="none" w:sz="0" w:space="0" w:color="auto"/>
            <w:bottom w:val="none" w:sz="0" w:space="0" w:color="auto"/>
            <w:right w:val="none" w:sz="0" w:space="0" w:color="auto"/>
          </w:divBdr>
        </w:div>
        <w:div w:id="1589119456">
          <w:marLeft w:val="0"/>
          <w:marRight w:val="0"/>
          <w:marTop w:val="0"/>
          <w:marBottom w:val="0"/>
          <w:divBdr>
            <w:top w:val="none" w:sz="0" w:space="0" w:color="auto"/>
            <w:left w:val="none" w:sz="0" w:space="0" w:color="auto"/>
            <w:bottom w:val="none" w:sz="0" w:space="0" w:color="auto"/>
            <w:right w:val="none" w:sz="0" w:space="0" w:color="auto"/>
          </w:divBdr>
        </w:div>
        <w:div w:id="1720283309">
          <w:marLeft w:val="0"/>
          <w:marRight w:val="0"/>
          <w:marTop w:val="0"/>
          <w:marBottom w:val="0"/>
          <w:divBdr>
            <w:top w:val="none" w:sz="0" w:space="0" w:color="auto"/>
            <w:left w:val="none" w:sz="0" w:space="0" w:color="auto"/>
            <w:bottom w:val="none" w:sz="0" w:space="0" w:color="auto"/>
            <w:right w:val="none" w:sz="0" w:space="0" w:color="auto"/>
          </w:divBdr>
        </w:div>
        <w:div w:id="1758551499">
          <w:marLeft w:val="0"/>
          <w:marRight w:val="0"/>
          <w:marTop w:val="0"/>
          <w:marBottom w:val="0"/>
          <w:divBdr>
            <w:top w:val="none" w:sz="0" w:space="0" w:color="auto"/>
            <w:left w:val="none" w:sz="0" w:space="0" w:color="auto"/>
            <w:bottom w:val="none" w:sz="0" w:space="0" w:color="auto"/>
            <w:right w:val="none" w:sz="0" w:space="0" w:color="auto"/>
          </w:divBdr>
        </w:div>
        <w:div w:id="1989818231">
          <w:marLeft w:val="0"/>
          <w:marRight w:val="0"/>
          <w:marTop w:val="0"/>
          <w:marBottom w:val="0"/>
          <w:divBdr>
            <w:top w:val="none" w:sz="0" w:space="0" w:color="auto"/>
            <w:left w:val="none" w:sz="0" w:space="0" w:color="auto"/>
            <w:bottom w:val="none" w:sz="0" w:space="0" w:color="auto"/>
            <w:right w:val="none" w:sz="0" w:space="0" w:color="auto"/>
          </w:divBdr>
        </w:div>
      </w:divsChild>
    </w:div>
    <w:div w:id="1743673683">
      <w:bodyDiv w:val="1"/>
      <w:marLeft w:val="0"/>
      <w:marRight w:val="0"/>
      <w:marTop w:val="0"/>
      <w:marBottom w:val="0"/>
      <w:divBdr>
        <w:top w:val="none" w:sz="0" w:space="0" w:color="auto"/>
        <w:left w:val="none" w:sz="0" w:space="0" w:color="auto"/>
        <w:bottom w:val="none" w:sz="0" w:space="0" w:color="auto"/>
        <w:right w:val="none" w:sz="0" w:space="0" w:color="auto"/>
      </w:divBdr>
    </w:div>
    <w:div w:id="1744797113">
      <w:bodyDiv w:val="1"/>
      <w:marLeft w:val="0"/>
      <w:marRight w:val="0"/>
      <w:marTop w:val="0"/>
      <w:marBottom w:val="0"/>
      <w:divBdr>
        <w:top w:val="none" w:sz="0" w:space="0" w:color="auto"/>
        <w:left w:val="none" w:sz="0" w:space="0" w:color="auto"/>
        <w:bottom w:val="none" w:sz="0" w:space="0" w:color="auto"/>
        <w:right w:val="none" w:sz="0" w:space="0" w:color="auto"/>
      </w:divBdr>
    </w:div>
    <w:div w:id="1817646553">
      <w:bodyDiv w:val="1"/>
      <w:marLeft w:val="0"/>
      <w:marRight w:val="0"/>
      <w:marTop w:val="0"/>
      <w:marBottom w:val="0"/>
      <w:divBdr>
        <w:top w:val="none" w:sz="0" w:space="0" w:color="auto"/>
        <w:left w:val="none" w:sz="0" w:space="0" w:color="auto"/>
        <w:bottom w:val="none" w:sz="0" w:space="0" w:color="auto"/>
        <w:right w:val="none" w:sz="0" w:space="0" w:color="auto"/>
      </w:divBdr>
    </w:div>
    <w:div w:id="1821191097">
      <w:bodyDiv w:val="1"/>
      <w:marLeft w:val="0"/>
      <w:marRight w:val="0"/>
      <w:marTop w:val="0"/>
      <w:marBottom w:val="0"/>
      <w:divBdr>
        <w:top w:val="none" w:sz="0" w:space="0" w:color="auto"/>
        <w:left w:val="none" w:sz="0" w:space="0" w:color="auto"/>
        <w:bottom w:val="none" w:sz="0" w:space="0" w:color="auto"/>
        <w:right w:val="none" w:sz="0" w:space="0" w:color="auto"/>
      </w:divBdr>
    </w:div>
    <w:div w:id="1862664264">
      <w:bodyDiv w:val="1"/>
      <w:marLeft w:val="0"/>
      <w:marRight w:val="0"/>
      <w:marTop w:val="0"/>
      <w:marBottom w:val="0"/>
      <w:divBdr>
        <w:top w:val="none" w:sz="0" w:space="0" w:color="auto"/>
        <w:left w:val="none" w:sz="0" w:space="0" w:color="auto"/>
        <w:bottom w:val="none" w:sz="0" w:space="0" w:color="auto"/>
        <w:right w:val="none" w:sz="0" w:space="0" w:color="auto"/>
      </w:divBdr>
    </w:div>
    <w:div w:id="1880434978">
      <w:bodyDiv w:val="1"/>
      <w:marLeft w:val="0"/>
      <w:marRight w:val="0"/>
      <w:marTop w:val="0"/>
      <w:marBottom w:val="0"/>
      <w:divBdr>
        <w:top w:val="none" w:sz="0" w:space="0" w:color="auto"/>
        <w:left w:val="none" w:sz="0" w:space="0" w:color="auto"/>
        <w:bottom w:val="none" w:sz="0" w:space="0" w:color="auto"/>
        <w:right w:val="none" w:sz="0" w:space="0" w:color="auto"/>
      </w:divBdr>
    </w:div>
    <w:div w:id="1908344932">
      <w:bodyDiv w:val="1"/>
      <w:marLeft w:val="0"/>
      <w:marRight w:val="0"/>
      <w:marTop w:val="0"/>
      <w:marBottom w:val="0"/>
      <w:divBdr>
        <w:top w:val="none" w:sz="0" w:space="0" w:color="auto"/>
        <w:left w:val="none" w:sz="0" w:space="0" w:color="auto"/>
        <w:bottom w:val="none" w:sz="0" w:space="0" w:color="auto"/>
        <w:right w:val="none" w:sz="0" w:space="0" w:color="auto"/>
      </w:divBdr>
    </w:div>
    <w:div w:id="1935163639">
      <w:bodyDiv w:val="1"/>
      <w:marLeft w:val="0"/>
      <w:marRight w:val="0"/>
      <w:marTop w:val="0"/>
      <w:marBottom w:val="0"/>
      <w:divBdr>
        <w:top w:val="none" w:sz="0" w:space="0" w:color="auto"/>
        <w:left w:val="none" w:sz="0" w:space="0" w:color="auto"/>
        <w:bottom w:val="none" w:sz="0" w:space="0" w:color="auto"/>
        <w:right w:val="none" w:sz="0" w:space="0" w:color="auto"/>
      </w:divBdr>
    </w:div>
    <w:div w:id="1942448986">
      <w:bodyDiv w:val="1"/>
      <w:marLeft w:val="0"/>
      <w:marRight w:val="0"/>
      <w:marTop w:val="0"/>
      <w:marBottom w:val="0"/>
      <w:divBdr>
        <w:top w:val="none" w:sz="0" w:space="0" w:color="auto"/>
        <w:left w:val="none" w:sz="0" w:space="0" w:color="auto"/>
        <w:bottom w:val="none" w:sz="0" w:space="0" w:color="auto"/>
        <w:right w:val="none" w:sz="0" w:space="0" w:color="auto"/>
      </w:divBdr>
      <w:divsChild>
        <w:div w:id="22631489">
          <w:marLeft w:val="0"/>
          <w:marRight w:val="0"/>
          <w:marTop w:val="0"/>
          <w:marBottom w:val="0"/>
          <w:divBdr>
            <w:top w:val="none" w:sz="0" w:space="0" w:color="auto"/>
            <w:left w:val="none" w:sz="0" w:space="0" w:color="auto"/>
            <w:bottom w:val="none" w:sz="0" w:space="0" w:color="auto"/>
            <w:right w:val="none" w:sz="0" w:space="0" w:color="auto"/>
          </w:divBdr>
        </w:div>
        <w:div w:id="297684756">
          <w:marLeft w:val="0"/>
          <w:marRight w:val="0"/>
          <w:marTop w:val="0"/>
          <w:marBottom w:val="0"/>
          <w:divBdr>
            <w:top w:val="none" w:sz="0" w:space="0" w:color="auto"/>
            <w:left w:val="none" w:sz="0" w:space="0" w:color="auto"/>
            <w:bottom w:val="none" w:sz="0" w:space="0" w:color="auto"/>
            <w:right w:val="none" w:sz="0" w:space="0" w:color="auto"/>
          </w:divBdr>
        </w:div>
        <w:div w:id="310062829">
          <w:marLeft w:val="0"/>
          <w:marRight w:val="0"/>
          <w:marTop w:val="0"/>
          <w:marBottom w:val="0"/>
          <w:divBdr>
            <w:top w:val="none" w:sz="0" w:space="0" w:color="auto"/>
            <w:left w:val="none" w:sz="0" w:space="0" w:color="auto"/>
            <w:bottom w:val="none" w:sz="0" w:space="0" w:color="auto"/>
            <w:right w:val="none" w:sz="0" w:space="0" w:color="auto"/>
          </w:divBdr>
        </w:div>
        <w:div w:id="459886133">
          <w:marLeft w:val="0"/>
          <w:marRight w:val="0"/>
          <w:marTop w:val="0"/>
          <w:marBottom w:val="0"/>
          <w:divBdr>
            <w:top w:val="none" w:sz="0" w:space="0" w:color="auto"/>
            <w:left w:val="none" w:sz="0" w:space="0" w:color="auto"/>
            <w:bottom w:val="none" w:sz="0" w:space="0" w:color="auto"/>
            <w:right w:val="none" w:sz="0" w:space="0" w:color="auto"/>
          </w:divBdr>
        </w:div>
        <w:div w:id="635181344">
          <w:marLeft w:val="0"/>
          <w:marRight w:val="0"/>
          <w:marTop w:val="0"/>
          <w:marBottom w:val="0"/>
          <w:divBdr>
            <w:top w:val="none" w:sz="0" w:space="0" w:color="auto"/>
            <w:left w:val="none" w:sz="0" w:space="0" w:color="auto"/>
            <w:bottom w:val="none" w:sz="0" w:space="0" w:color="auto"/>
            <w:right w:val="none" w:sz="0" w:space="0" w:color="auto"/>
          </w:divBdr>
        </w:div>
        <w:div w:id="702751638">
          <w:marLeft w:val="0"/>
          <w:marRight w:val="0"/>
          <w:marTop w:val="0"/>
          <w:marBottom w:val="0"/>
          <w:divBdr>
            <w:top w:val="none" w:sz="0" w:space="0" w:color="auto"/>
            <w:left w:val="none" w:sz="0" w:space="0" w:color="auto"/>
            <w:bottom w:val="none" w:sz="0" w:space="0" w:color="auto"/>
            <w:right w:val="none" w:sz="0" w:space="0" w:color="auto"/>
          </w:divBdr>
        </w:div>
        <w:div w:id="988167581">
          <w:marLeft w:val="0"/>
          <w:marRight w:val="0"/>
          <w:marTop w:val="0"/>
          <w:marBottom w:val="0"/>
          <w:divBdr>
            <w:top w:val="none" w:sz="0" w:space="0" w:color="auto"/>
            <w:left w:val="none" w:sz="0" w:space="0" w:color="auto"/>
            <w:bottom w:val="none" w:sz="0" w:space="0" w:color="auto"/>
            <w:right w:val="none" w:sz="0" w:space="0" w:color="auto"/>
          </w:divBdr>
        </w:div>
        <w:div w:id="994651635">
          <w:marLeft w:val="0"/>
          <w:marRight w:val="0"/>
          <w:marTop w:val="0"/>
          <w:marBottom w:val="0"/>
          <w:divBdr>
            <w:top w:val="none" w:sz="0" w:space="0" w:color="auto"/>
            <w:left w:val="none" w:sz="0" w:space="0" w:color="auto"/>
            <w:bottom w:val="none" w:sz="0" w:space="0" w:color="auto"/>
            <w:right w:val="none" w:sz="0" w:space="0" w:color="auto"/>
          </w:divBdr>
        </w:div>
        <w:div w:id="1038968816">
          <w:marLeft w:val="0"/>
          <w:marRight w:val="0"/>
          <w:marTop w:val="0"/>
          <w:marBottom w:val="0"/>
          <w:divBdr>
            <w:top w:val="none" w:sz="0" w:space="0" w:color="auto"/>
            <w:left w:val="none" w:sz="0" w:space="0" w:color="auto"/>
            <w:bottom w:val="none" w:sz="0" w:space="0" w:color="auto"/>
            <w:right w:val="none" w:sz="0" w:space="0" w:color="auto"/>
          </w:divBdr>
        </w:div>
        <w:div w:id="1189291191">
          <w:marLeft w:val="0"/>
          <w:marRight w:val="0"/>
          <w:marTop w:val="0"/>
          <w:marBottom w:val="0"/>
          <w:divBdr>
            <w:top w:val="none" w:sz="0" w:space="0" w:color="auto"/>
            <w:left w:val="none" w:sz="0" w:space="0" w:color="auto"/>
            <w:bottom w:val="none" w:sz="0" w:space="0" w:color="auto"/>
            <w:right w:val="none" w:sz="0" w:space="0" w:color="auto"/>
          </w:divBdr>
        </w:div>
        <w:div w:id="1262492345">
          <w:marLeft w:val="0"/>
          <w:marRight w:val="0"/>
          <w:marTop w:val="0"/>
          <w:marBottom w:val="0"/>
          <w:divBdr>
            <w:top w:val="none" w:sz="0" w:space="0" w:color="auto"/>
            <w:left w:val="none" w:sz="0" w:space="0" w:color="auto"/>
            <w:bottom w:val="none" w:sz="0" w:space="0" w:color="auto"/>
            <w:right w:val="none" w:sz="0" w:space="0" w:color="auto"/>
          </w:divBdr>
        </w:div>
        <w:div w:id="1441799034">
          <w:marLeft w:val="0"/>
          <w:marRight w:val="0"/>
          <w:marTop w:val="0"/>
          <w:marBottom w:val="0"/>
          <w:divBdr>
            <w:top w:val="none" w:sz="0" w:space="0" w:color="auto"/>
            <w:left w:val="none" w:sz="0" w:space="0" w:color="auto"/>
            <w:bottom w:val="none" w:sz="0" w:space="0" w:color="auto"/>
            <w:right w:val="none" w:sz="0" w:space="0" w:color="auto"/>
          </w:divBdr>
        </w:div>
        <w:div w:id="1482699077">
          <w:marLeft w:val="0"/>
          <w:marRight w:val="0"/>
          <w:marTop w:val="0"/>
          <w:marBottom w:val="0"/>
          <w:divBdr>
            <w:top w:val="none" w:sz="0" w:space="0" w:color="auto"/>
            <w:left w:val="none" w:sz="0" w:space="0" w:color="auto"/>
            <w:bottom w:val="none" w:sz="0" w:space="0" w:color="auto"/>
            <w:right w:val="none" w:sz="0" w:space="0" w:color="auto"/>
          </w:divBdr>
        </w:div>
        <w:div w:id="1786388202">
          <w:marLeft w:val="0"/>
          <w:marRight w:val="0"/>
          <w:marTop w:val="0"/>
          <w:marBottom w:val="0"/>
          <w:divBdr>
            <w:top w:val="none" w:sz="0" w:space="0" w:color="auto"/>
            <w:left w:val="none" w:sz="0" w:space="0" w:color="auto"/>
            <w:bottom w:val="none" w:sz="0" w:space="0" w:color="auto"/>
            <w:right w:val="none" w:sz="0" w:space="0" w:color="auto"/>
          </w:divBdr>
        </w:div>
        <w:div w:id="1941789740">
          <w:marLeft w:val="0"/>
          <w:marRight w:val="0"/>
          <w:marTop w:val="0"/>
          <w:marBottom w:val="0"/>
          <w:divBdr>
            <w:top w:val="none" w:sz="0" w:space="0" w:color="auto"/>
            <w:left w:val="none" w:sz="0" w:space="0" w:color="auto"/>
            <w:bottom w:val="none" w:sz="0" w:space="0" w:color="auto"/>
            <w:right w:val="none" w:sz="0" w:space="0" w:color="auto"/>
          </w:divBdr>
        </w:div>
        <w:div w:id="2137526142">
          <w:marLeft w:val="0"/>
          <w:marRight w:val="0"/>
          <w:marTop w:val="0"/>
          <w:marBottom w:val="0"/>
          <w:divBdr>
            <w:top w:val="none" w:sz="0" w:space="0" w:color="auto"/>
            <w:left w:val="none" w:sz="0" w:space="0" w:color="auto"/>
            <w:bottom w:val="none" w:sz="0" w:space="0" w:color="auto"/>
            <w:right w:val="none" w:sz="0" w:space="0" w:color="auto"/>
          </w:divBdr>
        </w:div>
      </w:divsChild>
    </w:div>
    <w:div w:id="1949269180">
      <w:bodyDiv w:val="1"/>
      <w:marLeft w:val="0"/>
      <w:marRight w:val="0"/>
      <w:marTop w:val="0"/>
      <w:marBottom w:val="0"/>
      <w:divBdr>
        <w:top w:val="none" w:sz="0" w:space="0" w:color="auto"/>
        <w:left w:val="none" w:sz="0" w:space="0" w:color="auto"/>
        <w:bottom w:val="none" w:sz="0" w:space="0" w:color="auto"/>
        <w:right w:val="none" w:sz="0" w:space="0" w:color="auto"/>
      </w:divBdr>
    </w:div>
    <w:div w:id="1959987744">
      <w:bodyDiv w:val="1"/>
      <w:marLeft w:val="0"/>
      <w:marRight w:val="0"/>
      <w:marTop w:val="0"/>
      <w:marBottom w:val="0"/>
      <w:divBdr>
        <w:top w:val="none" w:sz="0" w:space="0" w:color="auto"/>
        <w:left w:val="none" w:sz="0" w:space="0" w:color="auto"/>
        <w:bottom w:val="none" w:sz="0" w:space="0" w:color="auto"/>
        <w:right w:val="none" w:sz="0" w:space="0" w:color="auto"/>
      </w:divBdr>
    </w:div>
    <w:div w:id="1965575301">
      <w:bodyDiv w:val="1"/>
      <w:marLeft w:val="0"/>
      <w:marRight w:val="0"/>
      <w:marTop w:val="0"/>
      <w:marBottom w:val="0"/>
      <w:divBdr>
        <w:top w:val="none" w:sz="0" w:space="0" w:color="auto"/>
        <w:left w:val="none" w:sz="0" w:space="0" w:color="auto"/>
        <w:bottom w:val="none" w:sz="0" w:space="0" w:color="auto"/>
        <w:right w:val="none" w:sz="0" w:space="0" w:color="auto"/>
      </w:divBdr>
    </w:div>
    <w:div w:id="1972319117">
      <w:bodyDiv w:val="1"/>
      <w:marLeft w:val="0"/>
      <w:marRight w:val="0"/>
      <w:marTop w:val="0"/>
      <w:marBottom w:val="0"/>
      <w:divBdr>
        <w:top w:val="none" w:sz="0" w:space="0" w:color="auto"/>
        <w:left w:val="none" w:sz="0" w:space="0" w:color="auto"/>
        <w:bottom w:val="none" w:sz="0" w:space="0" w:color="auto"/>
        <w:right w:val="none" w:sz="0" w:space="0" w:color="auto"/>
      </w:divBdr>
    </w:div>
    <w:div w:id="1973513914">
      <w:bodyDiv w:val="1"/>
      <w:marLeft w:val="0"/>
      <w:marRight w:val="0"/>
      <w:marTop w:val="0"/>
      <w:marBottom w:val="0"/>
      <w:divBdr>
        <w:top w:val="none" w:sz="0" w:space="0" w:color="auto"/>
        <w:left w:val="none" w:sz="0" w:space="0" w:color="auto"/>
        <w:bottom w:val="none" w:sz="0" w:space="0" w:color="auto"/>
        <w:right w:val="none" w:sz="0" w:space="0" w:color="auto"/>
      </w:divBdr>
      <w:divsChild>
        <w:div w:id="661930718">
          <w:marLeft w:val="0"/>
          <w:marRight w:val="0"/>
          <w:marTop w:val="0"/>
          <w:marBottom w:val="0"/>
          <w:divBdr>
            <w:top w:val="none" w:sz="0" w:space="0" w:color="auto"/>
            <w:left w:val="none" w:sz="0" w:space="0" w:color="auto"/>
            <w:bottom w:val="none" w:sz="0" w:space="0" w:color="auto"/>
            <w:right w:val="none" w:sz="0" w:space="0" w:color="auto"/>
          </w:divBdr>
        </w:div>
        <w:div w:id="1200237441">
          <w:marLeft w:val="0"/>
          <w:marRight w:val="0"/>
          <w:marTop w:val="0"/>
          <w:marBottom w:val="0"/>
          <w:divBdr>
            <w:top w:val="none" w:sz="0" w:space="0" w:color="auto"/>
            <w:left w:val="none" w:sz="0" w:space="0" w:color="auto"/>
            <w:bottom w:val="none" w:sz="0" w:space="0" w:color="auto"/>
            <w:right w:val="none" w:sz="0" w:space="0" w:color="auto"/>
          </w:divBdr>
        </w:div>
      </w:divsChild>
    </w:div>
    <w:div w:id="2029941206">
      <w:bodyDiv w:val="1"/>
      <w:marLeft w:val="0"/>
      <w:marRight w:val="0"/>
      <w:marTop w:val="0"/>
      <w:marBottom w:val="0"/>
      <w:divBdr>
        <w:top w:val="none" w:sz="0" w:space="0" w:color="auto"/>
        <w:left w:val="none" w:sz="0" w:space="0" w:color="auto"/>
        <w:bottom w:val="none" w:sz="0" w:space="0" w:color="auto"/>
        <w:right w:val="none" w:sz="0" w:space="0" w:color="auto"/>
      </w:divBdr>
      <w:divsChild>
        <w:div w:id="39979326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37459349">
      <w:bodyDiv w:val="1"/>
      <w:marLeft w:val="0"/>
      <w:marRight w:val="0"/>
      <w:marTop w:val="0"/>
      <w:marBottom w:val="0"/>
      <w:divBdr>
        <w:top w:val="none" w:sz="0" w:space="0" w:color="auto"/>
        <w:left w:val="none" w:sz="0" w:space="0" w:color="auto"/>
        <w:bottom w:val="none" w:sz="0" w:space="0" w:color="auto"/>
        <w:right w:val="none" w:sz="0" w:space="0" w:color="auto"/>
      </w:divBdr>
    </w:div>
    <w:div w:id="2041395934">
      <w:bodyDiv w:val="1"/>
      <w:marLeft w:val="0"/>
      <w:marRight w:val="0"/>
      <w:marTop w:val="0"/>
      <w:marBottom w:val="0"/>
      <w:divBdr>
        <w:top w:val="none" w:sz="0" w:space="0" w:color="auto"/>
        <w:left w:val="none" w:sz="0" w:space="0" w:color="auto"/>
        <w:bottom w:val="none" w:sz="0" w:space="0" w:color="auto"/>
        <w:right w:val="none" w:sz="0" w:space="0" w:color="auto"/>
      </w:divBdr>
    </w:div>
    <w:div w:id="2068332981">
      <w:bodyDiv w:val="1"/>
      <w:marLeft w:val="0"/>
      <w:marRight w:val="0"/>
      <w:marTop w:val="0"/>
      <w:marBottom w:val="0"/>
      <w:divBdr>
        <w:top w:val="none" w:sz="0" w:space="0" w:color="auto"/>
        <w:left w:val="none" w:sz="0" w:space="0" w:color="auto"/>
        <w:bottom w:val="none" w:sz="0" w:space="0" w:color="auto"/>
        <w:right w:val="none" w:sz="0" w:space="0" w:color="auto"/>
      </w:divBdr>
    </w:div>
    <w:div w:id="2081367930">
      <w:bodyDiv w:val="1"/>
      <w:marLeft w:val="0"/>
      <w:marRight w:val="0"/>
      <w:marTop w:val="0"/>
      <w:marBottom w:val="0"/>
      <w:divBdr>
        <w:top w:val="none" w:sz="0" w:space="0" w:color="auto"/>
        <w:left w:val="none" w:sz="0" w:space="0" w:color="auto"/>
        <w:bottom w:val="none" w:sz="0" w:space="0" w:color="auto"/>
        <w:right w:val="none" w:sz="0" w:space="0" w:color="auto"/>
      </w:divBdr>
    </w:div>
    <w:div w:id="2095469672">
      <w:bodyDiv w:val="1"/>
      <w:marLeft w:val="0"/>
      <w:marRight w:val="0"/>
      <w:marTop w:val="0"/>
      <w:marBottom w:val="0"/>
      <w:divBdr>
        <w:top w:val="none" w:sz="0" w:space="0" w:color="auto"/>
        <w:left w:val="none" w:sz="0" w:space="0" w:color="auto"/>
        <w:bottom w:val="none" w:sz="0" w:space="0" w:color="auto"/>
        <w:right w:val="none" w:sz="0" w:space="0" w:color="auto"/>
      </w:divBdr>
    </w:div>
    <w:div w:id="2099784899">
      <w:bodyDiv w:val="1"/>
      <w:marLeft w:val="0"/>
      <w:marRight w:val="0"/>
      <w:marTop w:val="0"/>
      <w:marBottom w:val="0"/>
      <w:divBdr>
        <w:top w:val="none" w:sz="0" w:space="0" w:color="auto"/>
        <w:left w:val="none" w:sz="0" w:space="0" w:color="auto"/>
        <w:bottom w:val="none" w:sz="0" w:space="0" w:color="auto"/>
        <w:right w:val="none" w:sz="0" w:space="0" w:color="auto"/>
      </w:divBdr>
    </w:div>
    <w:div w:id="2117211165">
      <w:bodyDiv w:val="1"/>
      <w:marLeft w:val="0"/>
      <w:marRight w:val="0"/>
      <w:marTop w:val="0"/>
      <w:marBottom w:val="0"/>
      <w:divBdr>
        <w:top w:val="none" w:sz="0" w:space="0" w:color="auto"/>
        <w:left w:val="none" w:sz="0" w:space="0" w:color="auto"/>
        <w:bottom w:val="none" w:sz="0" w:space="0" w:color="auto"/>
        <w:right w:val="none" w:sz="0" w:space="0" w:color="auto"/>
      </w:divBdr>
    </w:div>
    <w:div w:id="2124030412">
      <w:bodyDiv w:val="1"/>
      <w:marLeft w:val="0"/>
      <w:marRight w:val="0"/>
      <w:marTop w:val="0"/>
      <w:marBottom w:val="0"/>
      <w:divBdr>
        <w:top w:val="none" w:sz="0" w:space="0" w:color="auto"/>
        <w:left w:val="none" w:sz="0" w:space="0" w:color="auto"/>
        <w:bottom w:val="none" w:sz="0" w:space="0" w:color="auto"/>
        <w:right w:val="none" w:sz="0" w:space="0" w:color="auto"/>
      </w:divBdr>
    </w:div>
    <w:div w:id="2135636324">
      <w:bodyDiv w:val="1"/>
      <w:marLeft w:val="0"/>
      <w:marRight w:val="0"/>
      <w:marTop w:val="0"/>
      <w:marBottom w:val="0"/>
      <w:divBdr>
        <w:top w:val="none" w:sz="0" w:space="0" w:color="auto"/>
        <w:left w:val="none" w:sz="0" w:space="0" w:color="auto"/>
        <w:bottom w:val="none" w:sz="0" w:space="0" w:color="auto"/>
        <w:right w:val="none" w:sz="0" w:space="0" w:color="auto"/>
      </w:divBdr>
    </w:div>
    <w:div w:id="2142796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4783a32a-f1c2-464e-9d86-52b6d0d47efa">
      <UserInfo>
        <DisplayName>Thiel, Daniel</DisplayName>
        <AccountId>5631</AccountId>
        <AccountType/>
      </UserInfo>
      <UserInfo>
        <DisplayName>Geest, Tim</DisplayName>
        <AccountId>3218</AccountId>
        <AccountType/>
      </UserInfo>
    </SharedWithUsers>
    <TaxCatchAll xmlns="bf2fcf71-2ab9-4dcb-aafb-8f36f3e4edfa" xsi:nil="true"/>
    <lcf76f155ced4ddcb4097134ff3c332f xmlns="fbc8fa06-adf2-4ff1-93ca-14722ba6a113">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E370C1C3860E342A1E8806A29CE08BA" ma:contentTypeVersion="" ma:contentTypeDescription="Create a new document." ma:contentTypeScope="" ma:versionID="7d0090e65eec6f0089c803c041c7be1c">
  <xsd:schema xmlns:xsd="http://www.w3.org/2001/XMLSchema" xmlns:xs="http://www.w3.org/2001/XMLSchema" xmlns:p="http://schemas.microsoft.com/office/2006/metadata/properties" xmlns:ns2="4783a32a-f1c2-464e-9d86-52b6d0d47efa" xmlns:ns3="fbc8fa06-adf2-4ff1-93ca-14722ba6a113" xmlns:ns4="bf2fcf71-2ab9-4dcb-aafb-8f36f3e4edfa" targetNamespace="http://schemas.microsoft.com/office/2006/metadata/properties" ma:root="true" ma:fieldsID="70b23056d5c8cd1b716e3fd3f032023a" ns2:_="" ns3:_="" ns4:_="">
    <xsd:import namespace="4783a32a-f1c2-464e-9d86-52b6d0d47efa"/>
    <xsd:import namespace="fbc8fa06-adf2-4ff1-93ca-14722ba6a113"/>
    <xsd:import namespace="bf2fcf71-2ab9-4dcb-aafb-8f36f3e4edf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4:TaxCatchAll" minOccurs="0"/>
                <xsd:element ref="ns3:MediaServiceGenerationTime" minOccurs="0"/>
                <xsd:element ref="ns3:MediaServiceEventHashCode" minOccurs="0"/>
                <xsd:element ref="ns3:lcf76f155ced4ddcb4097134ff3c332f" minOccurs="0"/>
                <xsd:element ref="ns3:MediaServiceObjectDetectorVersions" minOccurs="0"/>
                <xsd:element ref="ns3:MediaServiceSearchPropertie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bc8fa06-adf2-4ff1-93ca-14722ba6a11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E35D82-328E-4D2D-A7A4-F0485698DBA5}">
  <ds:schemaRefs>
    <ds:schemaRef ds:uri="http://schemas.microsoft.com/sharepoint/v3/contenttype/forms"/>
  </ds:schemaRefs>
</ds:datastoreItem>
</file>

<file path=customXml/itemProps2.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4783a32a-f1c2-464e-9d86-52b6d0d47efa"/>
    <ds:schemaRef ds:uri="bf2fcf71-2ab9-4dcb-aafb-8f36f3e4edfa"/>
    <ds:schemaRef ds:uri="fbc8fa06-adf2-4ff1-93ca-14722ba6a113"/>
  </ds:schemaRefs>
</ds:datastoreItem>
</file>

<file path=customXml/itemProps3.xml><?xml version="1.0" encoding="utf-8"?>
<ds:datastoreItem xmlns:ds="http://schemas.openxmlformats.org/officeDocument/2006/customXml" ds:itemID="{88A1F4DD-0741-4396-9619-C9576BA6A0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3a32a-f1c2-464e-9d86-52b6d0d47efa"/>
    <ds:schemaRef ds:uri="fbc8fa06-adf2-4ff1-93ca-14722ba6a113"/>
    <ds:schemaRef ds:uri="bf2fcf71-2ab9-4dcb-aafb-8f36f3e4ed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7C2453-82DB-4886-9851-E44BCC7395DD}">
  <ds:schemaRefs>
    <ds:schemaRef ds:uri="http://schemas.openxmlformats.org/officeDocument/2006/bibliography"/>
  </ds:schemaRefs>
</ds:datastoreItem>
</file>

<file path=docMetadata/LabelInfo.xml><?xml version="1.0" encoding="utf-8"?>
<clbl:labelList xmlns:clbl="http://schemas.microsoft.com/office/2020/mipLabelMetadata">
  <clbl:label id="{defa4170-0d19-0005-0004-bc88714345d2}" enabled="1" method="Standard" siteId="{0204d387-5472-469f-9aa0-8749b6bfcc4f}"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950</Words>
  <Characters>5992</Characters>
  <Application>Microsoft Office Word</Application>
  <DocSecurity>0</DocSecurity>
  <Lines>49</Lines>
  <Paragraphs>13</Paragraphs>
  <ScaleCrop>false</ScaleCrop>
  <Company/>
  <LinksUpToDate>false</LinksUpToDate>
  <CharactersWithSpaces>6929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Schmidt</dc:creator>
  <cp:keywords/>
  <cp:lastModifiedBy>Schlag, Rebecca</cp:lastModifiedBy>
  <cp:revision>484</cp:revision>
  <cp:lastPrinted>2026-06-25T07:58:00Z</cp:lastPrinted>
  <dcterms:created xsi:type="dcterms:W3CDTF">2025-04-17T20:57:00Z</dcterms:created>
  <dcterms:modified xsi:type="dcterms:W3CDTF">2026-06-25T07:58:00Z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0x0101008E370C1C3860E342A1E8806A29CE08BA</vt:lpwstr>
  </property>
  <property fmtid="{D5CDD505-2E9C-101B-9397-08002B2CF9AE}" pid="3" name="MediaServiceImageTags">
    <vt:lpwstr/>
  </property>
</Properties>
</file>